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B39C" w14:textId="13360348" w:rsidR="004C4DD4" w:rsidRDefault="004C4DD4" w:rsidP="27D56074">
      <w:pPr>
        <w:pStyle w:val="paragraph"/>
        <w:spacing w:before="0" w:beforeAutospacing="0" w:after="0" w:afterAutospacing="0"/>
        <w:ind w:firstLine="720"/>
        <w:jc w:val="both"/>
        <w:textAlignment w:val="baseline"/>
        <w:rPr>
          <w:rStyle w:val="eop"/>
          <w:rFonts w:ascii="Calibri" w:hAnsi="Calibri" w:cs="Calibri"/>
          <w:sz w:val="44"/>
          <w:szCs w:val="44"/>
        </w:rPr>
      </w:pPr>
      <w:r w:rsidRPr="27D56074">
        <w:rPr>
          <w:rStyle w:val="normaltextrun"/>
          <w:rFonts w:ascii="Calibri" w:hAnsi="Calibri" w:cs="Calibri"/>
          <w:b/>
          <w:bCs/>
          <w:sz w:val="44"/>
          <w:szCs w:val="44"/>
        </w:rPr>
        <w:t>St Joseph’s Catholic High School</w:t>
      </w:r>
      <w:r w:rsidRPr="27D56074">
        <w:rPr>
          <w:rStyle w:val="eop"/>
          <w:rFonts w:ascii="Calibri" w:hAnsi="Calibri" w:cs="Calibri"/>
          <w:sz w:val="44"/>
          <w:szCs w:val="44"/>
        </w:rPr>
        <w:t> </w:t>
      </w:r>
    </w:p>
    <w:p w14:paraId="7EC34137" w14:textId="77777777" w:rsidR="00A106DC" w:rsidRDefault="004C4DD4" w:rsidP="00A106DC">
      <w:pPr>
        <w:pStyle w:val="paragraph"/>
        <w:spacing w:before="0" w:beforeAutospacing="0" w:after="0" w:afterAutospacing="0"/>
        <w:jc w:val="both"/>
        <w:textAlignment w:val="baseline"/>
        <w:rPr>
          <w:rStyle w:val="eop"/>
          <w:rFonts w:ascii="Calibri" w:hAnsi="Calibri" w:cs="Calibri"/>
          <w:sz w:val="44"/>
          <w:szCs w:val="44"/>
        </w:rPr>
      </w:pPr>
      <w:r>
        <w:rPr>
          <w:rStyle w:val="eop"/>
          <w:rFonts w:ascii="Calibri" w:hAnsi="Calibri" w:cs="Calibri"/>
          <w:sz w:val="44"/>
          <w:szCs w:val="44"/>
        </w:rPr>
        <w:t xml:space="preserve">Working from home Year </w:t>
      </w:r>
      <w:r w:rsidR="007C3908">
        <w:rPr>
          <w:rStyle w:val="eop"/>
          <w:rFonts w:ascii="Calibri" w:hAnsi="Calibri" w:cs="Calibri"/>
          <w:sz w:val="44"/>
          <w:szCs w:val="44"/>
        </w:rPr>
        <w:t>10</w:t>
      </w:r>
      <w:r w:rsidR="008D42E2">
        <w:rPr>
          <w:rStyle w:val="eop"/>
          <w:rFonts w:ascii="Calibri" w:hAnsi="Calibri" w:cs="Calibri"/>
          <w:sz w:val="44"/>
          <w:szCs w:val="44"/>
        </w:rPr>
        <w:t xml:space="preserve">: </w:t>
      </w:r>
      <w:r w:rsidR="00A106DC">
        <w:rPr>
          <w:rStyle w:val="eop"/>
          <w:rFonts w:ascii="Calibri" w:hAnsi="Calibri" w:cs="Calibri"/>
          <w:sz w:val="44"/>
          <w:szCs w:val="44"/>
        </w:rPr>
        <w:t>Mon</w:t>
      </w:r>
      <w:r w:rsidR="00A106DC" w:rsidRPr="095A2913">
        <w:rPr>
          <w:rStyle w:val="eop"/>
          <w:rFonts w:ascii="Calibri" w:hAnsi="Calibri" w:cs="Calibri"/>
          <w:sz w:val="44"/>
          <w:szCs w:val="44"/>
        </w:rPr>
        <w:t>day 1</w:t>
      </w:r>
      <w:r w:rsidR="00A106DC">
        <w:rPr>
          <w:rStyle w:val="eop"/>
          <w:rFonts w:ascii="Calibri" w:hAnsi="Calibri" w:cs="Calibri"/>
          <w:sz w:val="44"/>
          <w:szCs w:val="44"/>
        </w:rPr>
        <w:t>8</w:t>
      </w:r>
      <w:r w:rsidR="00A106DC" w:rsidRPr="095A2913">
        <w:rPr>
          <w:rStyle w:val="eop"/>
          <w:rFonts w:ascii="Calibri" w:hAnsi="Calibri" w:cs="Calibri"/>
          <w:sz w:val="44"/>
          <w:szCs w:val="44"/>
          <w:vertAlign w:val="superscript"/>
        </w:rPr>
        <w:t>th</w:t>
      </w:r>
      <w:r w:rsidR="00A106DC" w:rsidRPr="095A2913">
        <w:rPr>
          <w:rStyle w:val="eop"/>
          <w:rFonts w:ascii="Calibri" w:hAnsi="Calibri" w:cs="Calibri"/>
          <w:sz w:val="44"/>
          <w:szCs w:val="44"/>
        </w:rPr>
        <w:t xml:space="preserve"> </w:t>
      </w:r>
      <w:r w:rsidR="00A106DC">
        <w:rPr>
          <w:rStyle w:val="eop"/>
          <w:rFonts w:ascii="Calibri" w:hAnsi="Calibri" w:cs="Calibri"/>
          <w:sz w:val="44"/>
          <w:szCs w:val="44"/>
        </w:rPr>
        <w:t>May</w:t>
      </w:r>
    </w:p>
    <w:p w14:paraId="23A9D890" w14:textId="77777777" w:rsidR="00A106DC" w:rsidRDefault="00A106DC" w:rsidP="00A106DC">
      <w:pPr>
        <w:pStyle w:val="paragraph"/>
        <w:spacing w:before="0" w:beforeAutospacing="0" w:after="0" w:afterAutospacing="0"/>
        <w:jc w:val="both"/>
        <w:textAlignment w:val="baseline"/>
        <w:rPr>
          <w:rStyle w:val="eop"/>
          <w:rFonts w:ascii="Calibri" w:hAnsi="Calibri" w:cs="Calibri"/>
          <w:sz w:val="22"/>
          <w:szCs w:val="22"/>
        </w:rPr>
      </w:pPr>
      <w:r w:rsidRPr="004C4DD4">
        <w:rPr>
          <w:rStyle w:val="eop"/>
          <w:rFonts w:ascii="Calibri" w:hAnsi="Calibri" w:cs="Calibri"/>
          <w:sz w:val="22"/>
          <w:szCs w:val="22"/>
        </w:rPr>
        <w:t>You might not have seen it on the website yet, but we have a Well-being Journal which you can be getting on with at home. It is tricky to have a sudden change of routine and it can sometimes make you feel a bit out-of-sorts. Doing some of the tasks and activities will help you to understand how you are feeling and give you something to do.</w:t>
      </w:r>
    </w:p>
    <w:p w14:paraId="45E5D046" w14:textId="77777777" w:rsidR="00A106DC" w:rsidRDefault="00A106DC" w:rsidP="00A106DC">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A106DC" w14:paraId="1292B728" w14:textId="77777777" w:rsidTr="001A2AB1">
        <w:tc>
          <w:tcPr>
            <w:tcW w:w="4508" w:type="dxa"/>
            <w:shd w:val="clear" w:color="auto" w:fill="B4C6E7" w:themeFill="accent1" w:themeFillTint="66"/>
          </w:tcPr>
          <w:p w14:paraId="1C73DD9B" w14:textId="77777777" w:rsidR="00A106DC" w:rsidRDefault="00A106DC" w:rsidP="001A2AB1">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095A2913">
              <w:rPr>
                <w:rStyle w:val="eop"/>
                <w:rFonts w:asciiTheme="minorHAnsi" w:eastAsiaTheme="minorEastAsia" w:hAnsiTheme="minorHAnsi" w:cstheme="minorBidi"/>
                <w:color w:val="000000" w:themeColor="text1"/>
                <w:sz w:val="22"/>
                <w:szCs w:val="22"/>
              </w:rPr>
              <w:t>Scripture of the week</w:t>
            </w:r>
          </w:p>
        </w:tc>
        <w:tc>
          <w:tcPr>
            <w:tcW w:w="4508" w:type="dxa"/>
          </w:tcPr>
          <w:p w14:paraId="2409446C" w14:textId="77777777" w:rsidR="00A106DC" w:rsidRPr="009B30DA" w:rsidRDefault="00A106DC" w:rsidP="001A2AB1">
            <w:r w:rsidRPr="00D96327">
              <w:t>“And whatever you do, do it heartily, as to the Lord and not to men.” Colossians 3:23</w:t>
            </w:r>
          </w:p>
        </w:tc>
      </w:tr>
      <w:tr w:rsidR="00A106DC" w14:paraId="0CDE04F5" w14:textId="77777777" w:rsidTr="001A2AB1">
        <w:tc>
          <w:tcPr>
            <w:tcW w:w="4508" w:type="dxa"/>
            <w:shd w:val="clear" w:color="auto" w:fill="B4C6E7" w:themeFill="accent1" w:themeFillTint="66"/>
          </w:tcPr>
          <w:p w14:paraId="21893DCB" w14:textId="77777777" w:rsidR="00A106DC" w:rsidRPr="007A5ACD" w:rsidRDefault="00A106DC" w:rsidP="001A2AB1">
            <w:pPr>
              <w:pStyle w:val="paragraph"/>
              <w:jc w:val="both"/>
              <w:rPr>
                <w:rStyle w:val="eop"/>
                <w:rFonts w:asciiTheme="minorHAnsi" w:eastAsiaTheme="minorEastAsia" w:hAnsiTheme="minorHAnsi" w:cstheme="minorHAnsi"/>
                <w:color w:val="000000" w:themeColor="text1"/>
                <w:sz w:val="22"/>
                <w:szCs w:val="22"/>
              </w:rPr>
            </w:pPr>
            <w:r w:rsidRPr="007A5ACD">
              <w:rPr>
                <w:rStyle w:val="eop"/>
                <w:rFonts w:asciiTheme="minorHAnsi" w:eastAsiaTheme="minorEastAsia" w:hAnsiTheme="minorHAnsi" w:cstheme="minorHAnsi"/>
                <w:color w:val="000000" w:themeColor="text1"/>
                <w:sz w:val="22"/>
                <w:szCs w:val="22"/>
              </w:rPr>
              <w:t>CCC quote of the week</w:t>
            </w:r>
          </w:p>
        </w:tc>
        <w:tc>
          <w:tcPr>
            <w:tcW w:w="4508" w:type="dxa"/>
          </w:tcPr>
          <w:p w14:paraId="29145A6E" w14:textId="77777777" w:rsidR="00A106DC" w:rsidRPr="007A5ACD" w:rsidRDefault="00A106DC" w:rsidP="001A2AB1">
            <w:pPr>
              <w:pStyle w:val="paragraph"/>
              <w:jc w:val="both"/>
              <w:rPr>
                <w:rFonts w:asciiTheme="minorHAnsi" w:hAnsiTheme="minorHAnsi" w:cstheme="minorHAnsi"/>
                <w:sz w:val="22"/>
                <w:szCs w:val="22"/>
              </w:rPr>
            </w:pPr>
            <w:r w:rsidRPr="007A5ACD">
              <w:rPr>
                <w:rFonts w:asciiTheme="minorHAnsi" w:hAnsiTheme="minorHAnsi" w:cstheme="minorHAnsi"/>
                <w:sz w:val="22"/>
                <w:szCs w:val="22"/>
              </w:rPr>
              <w:t>"His name is the only name that contains the presence it signifies." CCC 2666</w:t>
            </w:r>
          </w:p>
        </w:tc>
      </w:tr>
    </w:tbl>
    <w:p w14:paraId="3C70DA0F" w14:textId="77777777" w:rsidR="00A106DC" w:rsidRDefault="00A106DC" w:rsidP="00A106DC">
      <w:pPr>
        <w:pStyle w:val="paragraph"/>
        <w:spacing w:before="0" w:beforeAutospacing="0" w:after="0" w:afterAutospacing="0"/>
        <w:jc w:val="both"/>
        <w:textAlignment w:val="baseline"/>
        <w:rPr>
          <w:rStyle w:val="eop"/>
          <w:rFonts w:ascii="Calibri" w:hAnsi="Calibri" w:cs="Calibri"/>
          <w:sz w:val="22"/>
          <w:szCs w:val="22"/>
        </w:rPr>
      </w:pPr>
    </w:p>
    <w:p w14:paraId="506A4DFC" w14:textId="77777777" w:rsidR="00A106DC" w:rsidRDefault="00A106DC" w:rsidP="00A106DC">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A106DC" w14:paraId="03BB6939" w14:textId="77777777" w:rsidTr="001A2AB1">
        <w:tc>
          <w:tcPr>
            <w:tcW w:w="4508" w:type="dxa"/>
            <w:shd w:val="clear" w:color="auto" w:fill="B4C6E7" w:themeFill="accent1" w:themeFillTint="66"/>
          </w:tcPr>
          <w:p w14:paraId="193EA2E7" w14:textId="77777777" w:rsidR="00A106DC" w:rsidRDefault="00A106DC" w:rsidP="001A2AB1">
            <w:pPr>
              <w:pStyle w:val="paragraph"/>
              <w:spacing w:before="0" w:beforeAutospacing="0" w:after="0" w:afterAutospacing="0"/>
              <w:jc w:val="both"/>
              <w:textAlignment w:val="baseline"/>
              <w:rPr>
                <w:rStyle w:val="eop"/>
                <w:rFonts w:ascii="Calibri" w:hAnsi="Calibri" w:cs="Calibri"/>
                <w:sz w:val="22"/>
                <w:szCs w:val="22"/>
              </w:rPr>
            </w:pPr>
            <w:r w:rsidRPr="4F1A064C">
              <w:rPr>
                <w:rStyle w:val="eop"/>
                <w:rFonts w:ascii="Calibri" w:hAnsi="Calibri" w:cs="Calibri"/>
                <w:color w:val="000000" w:themeColor="text1"/>
                <w:sz w:val="22"/>
                <w:szCs w:val="22"/>
              </w:rPr>
              <w:t xml:space="preserve">Word of the week </w:t>
            </w:r>
            <w:r>
              <w:rPr>
                <w:rStyle w:val="eop"/>
                <w:rFonts w:ascii="Calibri" w:hAnsi="Calibri" w:cs="Calibri"/>
                <w:color w:val="000000" w:themeColor="text1"/>
                <w:sz w:val="22"/>
                <w:szCs w:val="22"/>
              </w:rPr>
              <w:t>–</w:t>
            </w:r>
            <w:r w:rsidRPr="4F1A064C">
              <w:rPr>
                <w:rStyle w:val="eop"/>
                <w:rFonts w:ascii="Calibri" w:hAnsi="Calibri" w:cs="Calibri"/>
                <w:color w:val="000000" w:themeColor="text1"/>
                <w:sz w:val="22"/>
                <w:szCs w:val="22"/>
              </w:rPr>
              <w:t xml:space="preserve"> </w:t>
            </w:r>
            <w:r>
              <w:rPr>
                <w:rStyle w:val="eop"/>
                <w:rFonts w:ascii="Calibri" w:hAnsi="Calibri" w:cs="Calibri"/>
                <w:color w:val="000000" w:themeColor="text1"/>
                <w:sz w:val="22"/>
                <w:szCs w:val="22"/>
              </w:rPr>
              <w:t xml:space="preserve">Attentive </w:t>
            </w:r>
          </w:p>
        </w:tc>
        <w:tc>
          <w:tcPr>
            <w:tcW w:w="4508" w:type="dxa"/>
          </w:tcPr>
          <w:p w14:paraId="12FC300B" w14:textId="77777777" w:rsidR="00A106DC" w:rsidRPr="002055BB" w:rsidRDefault="00A106DC" w:rsidP="001A2AB1">
            <w:r w:rsidRPr="002055BB">
              <w:rPr>
                <w:b/>
                <w:bCs/>
              </w:rPr>
              <w:t>Dictionary Definition</w:t>
            </w:r>
            <w:r w:rsidRPr="002055BB">
              <w:t>: Paying attention to the needs or comfort of others.</w:t>
            </w:r>
          </w:p>
          <w:p w14:paraId="6FCBCB58" w14:textId="77777777" w:rsidR="00A106DC" w:rsidRPr="002055BB" w:rsidRDefault="00A106DC" w:rsidP="001A2AB1">
            <w:r w:rsidRPr="002055BB">
              <w:rPr>
                <w:b/>
                <w:bCs/>
              </w:rPr>
              <w:t>Example</w:t>
            </w:r>
            <w:r w:rsidRPr="002055BB">
              <w:t>: The attentive waiter refilled our glasses without being asked.</w:t>
            </w:r>
          </w:p>
          <w:p w14:paraId="7844D565" w14:textId="77777777" w:rsidR="00A106DC" w:rsidRDefault="00A106DC" w:rsidP="001A2AB1">
            <w:r w:rsidRPr="002055BB">
              <w:rPr>
                <w:b/>
                <w:bCs/>
              </w:rPr>
              <w:t xml:space="preserve">At St Joseph’s Attentiveness </w:t>
            </w:r>
            <w:r w:rsidRPr="002055BB">
              <w:t xml:space="preserve">is the ability to notice the big and the small things in the world and to the respond to them. it is about being open to other people, to the wishes in our hearts, and to the worries that thread their way throughout our lives.  Being attentive takes practice; it is much easier </w:t>
            </w:r>
            <w:r w:rsidRPr="00412464">
              <w:t xml:space="preserve">to rush from one thing to the next, taking little time to notice anything.  </w:t>
            </w:r>
          </w:p>
        </w:tc>
      </w:tr>
      <w:tr w:rsidR="00A106DC" w14:paraId="2549400C" w14:textId="77777777" w:rsidTr="001A2AB1">
        <w:tc>
          <w:tcPr>
            <w:tcW w:w="4508" w:type="dxa"/>
            <w:shd w:val="clear" w:color="auto" w:fill="B4C6E7" w:themeFill="accent1" w:themeFillTint="66"/>
          </w:tcPr>
          <w:p w14:paraId="47C067FA" w14:textId="77777777" w:rsidR="00A106DC" w:rsidRDefault="00A106DC" w:rsidP="001A2AB1">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4508" w:type="dxa"/>
          </w:tcPr>
          <w:p w14:paraId="3B61CB78" w14:textId="77777777" w:rsidR="00A106DC" w:rsidRPr="00324B2E" w:rsidRDefault="00A106DC" w:rsidP="001A2AB1">
            <w:r w:rsidRPr="00324B2E">
              <w:t>Did you know:</w:t>
            </w:r>
          </w:p>
          <w:p w14:paraId="31C798C8" w14:textId="77777777" w:rsidR="00A106DC" w:rsidRPr="00324B2E" w:rsidRDefault="00A106DC" w:rsidP="001A2AB1">
            <w:pPr>
              <w:numPr>
                <w:ilvl w:val="0"/>
                <w:numId w:val="1"/>
              </w:numPr>
            </w:pPr>
            <w:r w:rsidRPr="00324B2E">
              <w:t>The 3 most common languages in the world are Mandarin Chinese, Spanish and English.</w:t>
            </w:r>
          </w:p>
          <w:p w14:paraId="513CF07F" w14:textId="77777777" w:rsidR="00A106DC" w:rsidRPr="00324B2E" w:rsidRDefault="00A106DC" w:rsidP="001A2AB1">
            <w:pPr>
              <w:numPr>
                <w:ilvl w:val="0"/>
                <w:numId w:val="1"/>
              </w:numPr>
            </w:pPr>
            <w:r w:rsidRPr="00324B2E">
              <w:t>Dreamt is the only word that ends in mt.</w:t>
            </w:r>
          </w:p>
          <w:p w14:paraId="29E308B0" w14:textId="77777777" w:rsidR="00A106DC" w:rsidRPr="00324B2E" w:rsidRDefault="00A106DC" w:rsidP="001A2AB1">
            <w:pPr>
              <w:numPr>
                <w:ilvl w:val="0"/>
                <w:numId w:val="1"/>
              </w:numPr>
            </w:pPr>
            <w:r w:rsidRPr="00324B2E">
              <w:t>The first letters of the months July through to November spell JASON.</w:t>
            </w:r>
          </w:p>
          <w:p w14:paraId="05D10588" w14:textId="77777777" w:rsidR="00A106DC" w:rsidRPr="00324B2E" w:rsidRDefault="00A106DC" w:rsidP="001A2AB1">
            <w:r w:rsidRPr="00324B2E">
              <w:t>About Workington:</w:t>
            </w:r>
          </w:p>
          <w:p w14:paraId="3ECDF1B9" w14:textId="77777777" w:rsidR="00A106DC" w:rsidRPr="00324B2E" w:rsidRDefault="00A106DC" w:rsidP="001A2AB1">
            <w:pPr>
              <w:numPr>
                <w:ilvl w:val="0"/>
                <w:numId w:val="2"/>
              </w:numPr>
            </w:pPr>
            <w:r w:rsidRPr="00324B2E">
              <w:t xml:space="preserve">The Roman Catholic church of Our Lady &amp; St Michael was designed by EW Pugin and has a very beautiful interior. </w:t>
            </w:r>
          </w:p>
          <w:p w14:paraId="7DBF0C56" w14:textId="77777777" w:rsidR="00A106DC" w:rsidRDefault="00A106DC" w:rsidP="001A2AB1">
            <w:pPr>
              <w:numPr>
                <w:ilvl w:val="0"/>
                <w:numId w:val="2"/>
              </w:numPr>
            </w:pPr>
            <w:r w:rsidRPr="00324B2E">
              <w:t xml:space="preserve">The parish began life in 1810 when the Benedictines established a chapel on land donated by the Curwen Family. </w:t>
            </w:r>
          </w:p>
        </w:tc>
      </w:tr>
    </w:tbl>
    <w:p w14:paraId="5C33E872" w14:textId="062AC921" w:rsidR="004C4DD4" w:rsidRPr="004C4DD4" w:rsidRDefault="004C4DD4" w:rsidP="00A106DC">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ayout w:type="fixed"/>
        <w:tblLook w:val="06A0" w:firstRow="1" w:lastRow="0" w:firstColumn="1" w:lastColumn="0" w:noHBand="1" w:noVBand="1"/>
      </w:tblPr>
      <w:tblGrid>
        <w:gridCol w:w="9026"/>
      </w:tblGrid>
      <w:tr w:rsidR="6283ECB8" w14:paraId="3EF603ED" w14:textId="77777777" w:rsidTr="6283ECB8">
        <w:tc>
          <w:tcPr>
            <w:tcW w:w="9026" w:type="dxa"/>
          </w:tcPr>
          <w:p w14:paraId="4D459427" w14:textId="323F0189" w:rsidR="5109E52C" w:rsidRDefault="5109E52C" w:rsidP="6283ECB8">
            <w:pPr>
              <w:rPr>
                <w:b/>
                <w:bCs/>
              </w:rPr>
            </w:pPr>
            <w:r w:rsidRPr="6283ECB8">
              <w:rPr>
                <w:b/>
                <w:bCs/>
              </w:rPr>
              <w:t>VIRTUAL WORK EXPERIENCE</w:t>
            </w:r>
          </w:p>
        </w:tc>
      </w:tr>
    </w:tbl>
    <w:p w14:paraId="2FD2F030" w14:textId="5FA90C8E" w:rsidR="5109E52C" w:rsidRDefault="5109E52C" w:rsidP="6283ECB8">
      <w:pPr>
        <w:ind w:left="360" w:hanging="360"/>
      </w:pPr>
      <w:r w:rsidRPr="6283ECB8">
        <w:rPr>
          <w:rFonts w:ascii="Symbol" w:eastAsia="Symbol" w:hAnsi="Symbol" w:cs="Symbol"/>
          <w:color w:val="000000" w:themeColor="text1"/>
          <w:sz w:val="24"/>
          <w:szCs w:val="24"/>
        </w:rPr>
        <w:t></w:t>
      </w:r>
      <w:r w:rsidRPr="6283ECB8">
        <w:rPr>
          <w:rFonts w:ascii="Times New Roman" w:eastAsia="Times New Roman" w:hAnsi="Times New Roman" w:cs="Times New Roman"/>
          <w:color w:val="000000" w:themeColor="text1"/>
          <w:sz w:val="14"/>
          <w:szCs w:val="14"/>
        </w:rPr>
        <w:t xml:space="preserve">       </w:t>
      </w:r>
      <w:r w:rsidRPr="6283ECB8">
        <w:rPr>
          <w:rFonts w:ascii="Calibri" w:eastAsia="Calibri" w:hAnsi="Calibri" w:cs="Calibri"/>
          <w:color w:val="000000" w:themeColor="text1"/>
          <w:sz w:val="24"/>
          <w:szCs w:val="24"/>
        </w:rPr>
        <w:t>6</w:t>
      </w:r>
      <w:r w:rsidRPr="6283ECB8">
        <w:rPr>
          <w:rFonts w:ascii="Calibri" w:eastAsia="Calibri" w:hAnsi="Calibri" w:cs="Calibri"/>
          <w:color w:val="000000" w:themeColor="text1"/>
          <w:sz w:val="24"/>
          <w:szCs w:val="24"/>
          <w:vertAlign w:val="superscript"/>
        </w:rPr>
        <w:t>th</w:t>
      </w:r>
      <w:r w:rsidRPr="6283ECB8">
        <w:rPr>
          <w:rFonts w:ascii="Calibri" w:eastAsia="Calibri" w:hAnsi="Calibri" w:cs="Calibri"/>
          <w:color w:val="000000" w:themeColor="text1"/>
          <w:sz w:val="24"/>
          <w:szCs w:val="24"/>
        </w:rPr>
        <w:t xml:space="preserve"> July – 10</w:t>
      </w:r>
      <w:r w:rsidRPr="6283ECB8">
        <w:rPr>
          <w:rFonts w:ascii="Calibri" w:eastAsia="Calibri" w:hAnsi="Calibri" w:cs="Calibri"/>
          <w:color w:val="000000" w:themeColor="text1"/>
          <w:sz w:val="24"/>
          <w:szCs w:val="24"/>
          <w:vertAlign w:val="superscript"/>
        </w:rPr>
        <w:t>th</w:t>
      </w:r>
      <w:r w:rsidRPr="6283ECB8">
        <w:rPr>
          <w:rFonts w:ascii="Calibri" w:eastAsia="Calibri" w:hAnsi="Calibri" w:cs="Calibri"/>
          <w:color w:val="000000" w:themeColor="text1"/>
          <w:sz w:val="24"/>
          <w:szCs w:val="24"/>
        </w:rPr>
        <w:t xml:space="preserve"> July 2020 </w:t>
      </w:r>
      <w:hyperlink r:id="rId10">
        <w:r w:rsidRPr="6283ECB8">
          <w:rPr>
            <w:rStyle w:val="Hyperlink"/>
            <w:rFonts w:ascii="Calibri" w:eastAsia="Calibri" w:hAnsi="Calibri" w:cs="Calibri"/>
            <w:b/>
            <w:bCs/>
            <w:color w:val="0000FF"/>
            <w:sz w:val="24"/>
            <w:szCs w:val="24"/>
          </w:rPr>
          <w:t xml:space="preserve">UKNA: </w:t>
        </w:r>
        <w:r w:rsidRPr="6283ECB8">
          <w:rPr>
            <w:rStyle w:val="Hyperlink"/>
            <w:rFonts w:ascii="Calibri" w:eastAsia="Calibri" w:hAnsi="Calibri" w:cs="Calibri"/>
            <w:color w:val="0000FF"/>
            <w:sz w:val="24"/>
            <w:szCs w:val="24"/>
          </w:rPr>
          <w:t>Spend a virtual experience week with UKNA and earn your Bronze Arts Award</w:t>
        </w:r>
      </w:hyperlink>
      <w:r w:rsidRPr="6283ECB8">
        <w:rPr>
          <w:rFonts w:ascii="Calibri" w:eastAsia="Calibri" w:hAnsi="Calibri" w:cs="Calibri"/>
          <w:b/>
          <w:bCs/>
          <w:color w:val="000000" w:themeColor="text1"/>
          <w:sz w:val="24"/>
          <w:szCs w:val="24"/>
        </w:rPr>
        <w:t xml:space="preserve"> </w:t>
      </w:r>
      <w:r w:rsidRPr="6283ECB8">
        <w:rPr>
          <w:rFonts w:ascii="Calibri" w:eastAsia="Calibri" w:hAnsi="Calibri" w:cs="Calibri"/>
          <w:color w:val="000000" w:themeColor="text1"/>
          <w:sz w:val="24"/>
          <w:szCs w:val="24"/>
        </w:rPr>
        <w:t xml:space="preserve">Age 14-16 </w:t>
      </w:r>
      <w:r w:rsidRPr="6283ECB8">
        <w:rPr>
          <w:rFonts w:ascii="Calibri" w:eastAsia="Calibri" w:hAnsi="Calibri" w:cs="Calibri"/>
          <w:b/>
          <w:bCs/>
          <w:color w:val="000000" w:themeColor="text1"/>
          <w:sz w:val="24"/>
          <w:szCs w:val="24"/>
        </w:rPr>
        <w:t>Application Deadline 6</w:t>
      </w:r>
      <w:r w:rsidRPr="6283ECB8">
        <w:rPr>
          <w:rFonts w:ascii="Calibri" w:eastAsia="Calibri" w:hAnsi="Calibri" w:cs="Calibri"/>
          <w:b/>
          <w:bCs/>
          <w:color w:val="000000" w:themeColor="text1"/>
          <w:sz w:val="24"/>
          <w:szCs w:val="24"/>
          <w:vertAlign w:val="superscript"/>
        </w:rPr>
        <w:t>th</w:t>
      </w:r>
      <w:r w:rsidRPr="6283ECB8">
        <w:rPr>
          <w:rFonts w:ascii="Calibri" w:eastAsia="Calibri" w:hAnsi="Calibri" w:cs="Calibri"/>
          <w:b/>
          <w:bCs/>
          <w:color w:val="000000" w:themeColor="text1"/>
          <w:sz w:val="24"/>
          <w:szCs w:val="24"/>
        </w:rPr>
        <w:t xml:space="preserve"> June 2020</w:t>
      </w:r>
    </w:p>
    <w:p w14:paraId="2DC3AAD6" w14:textId="5C2D6CD0" w:rsidR="5109E52C" w:rsidRDefault="5109E52C" w:rsidP="6283ECB8">
      <w:pPr>
        <w:rPr>
          <w:rFonts w:ascii="Calibri" w:eastAsia="Calibri" w:hAnsi="Calibri" w:cs="Calibri"/>
          <w:color w:val="000000" w:themeColor="text1"/>
          <w:sz w:val="24"/>
          <w:szCs w:val="24"/>
        </w:rPr>
      </w:pPr>
      <w:r w:rsidRPr="6283ECB8">
        <w:rPr>
          <w:rFonts w:ascii="Calibri" w:eastAsia="Calibri" w:hAnsi="Calibri" w:cs="Calibri"/>
          <w:b/>
          <w:bCs/>
          <w:color w:val="000000" w:themeColor="text1"/>
          <w:sz w:val="21"/>
          <w:szCs w:val="21"/>
        </w:rPr>
        <w:t xml:space="preserve">For a full list of placements </w:t>
      </w:r>
      <w:r w:rsidRPr="6283ECB8">
        <w:rPr>
          <w:rFonts w:ascii="Calibri" w:eastAsia="Calibri" w:hAnsi="Calibri" w:cs="Calibri"/>
          <w:b/>
          <w:bCs/>
          <w:color w:val="333333"/>
          <w:sz w:val="21"/>
          <w:szCs w:val="21"/>
        </w:rPr>
        <w:t xml:space="preserve">-  </w:t>
      </w:r>
      <w:hyperlink r:id="rId11">
        <w:r w:rsidRPr="6283ECB8">
          <w:rPr>
            <w:rStyle w:val="Hyperlink"/>
            <w:rFonts w:ascii="Calibri" w:eastAsia="Calibri" w:hAnsi="Calibri" w:cs="Calibri"/>
            <w:b/>
            <w:bCs/>
            <w:color w:val="1C09E2"/>
            <w:sz w:val="21"/>
            <w:szCs w:val="21"/>
          </w:rPr>
          <w:t>sign in here to search and apply.</w:t>
        </w:r>
      </w:hyperlink>
    </w:p>
    <w:p w14:paraId="355D53BF" w14:textId="7886F994" w:rsidR="5109E52C" w:rsidRDefault="5109E52C">
      <w:r w:rsidRPr="6283ECB8">
        <w:rPr>
          <w:rFonts w:ascii="Calibri" w:eastAsia="Calibri" w:hAnsi="Calibri" w:cs="Calibri"/>
          <w:color w:val="000000" w:themeColor="text1"/>
          <w:sz w:val="24"/>
          <w:szCs w:val="24"/>
        </w:rPr>
        <w:t xml:space="preserve">  </w:t>
      </w:r>
      <w:r w:rsidRPr="6283ECB8">
        <w:rPr>
          <w:rFonts w:ascii="Calibri" w:eastAsia="Calibri" w:hAnsi="Calibri" w:cs="Calibri"/>
          <w:color w:val="333333"/>
          <w:sz w:val="21"/>
          <w:szCs w:val="21"/>
        </w:rPr>
        <w:t xml:space="preserve">  </w:t>
      </w:r>
    </w:p>
    <w:p w14:paraId="0DD99B2B" w14:textId="2BD25DD0" w:rsidR="008D0BC8" w:rsidRDefault="004C4DD4">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2580"/>
        <w:gridCol w:w="6436"/>
      </w:tblGrid>
      <w:tr w:rsidR="004C4DD4" w14:paraId="4021F1F3" w14:textId="77777777" w:rsidTr="26EBA7B2">
        <w:tc>
          <w:tcPr>
            <w:tcW w:w="2580" w:type="dxa"/>
            <w:shd w:val="clear" w:color="auto" w:fill="B4C6E7" w:themeFill="accent1" w:themeFillTint="66"/>
          </w:tcPr>
          <w:p w14:paraId="634CE593" w14:textId="2A24302D" w:rsidR="004C4DD4" w:rsidRDefault="004C4DD4" w:rsidP="001A2AB1">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color w:val="000000" w:themeColor="text1"/>
                <w:sz w:val="22"/>
                <w:szCs w:val="22"/>
              </w:rPr>
              <w:t>App</w:t>
            </w:r>
            <w:r w:rsidRPr="004C4DD4">
              <w:rPr>
                <w:rStyle w:val="eop"/>
                <w:rFonts w:ascii="Calibri" w:hAnsi="Calibri" w:cs="Calibri"/>
                <w:color w:val="000000" w:themeColor="text1"/>
                <w:sz w:val="22"/>
                <w:szCs w:val="22"/>
              </w:rPr>
              <w:t xml:space="preserve"> of the week</w:t>
            </w:r>
          </w:p>
        </w:tc>
        <w:tc>
          <w:tcPr>
            <w:tcW w:w="6436" w:type="dxa"/>
          </w:tcPr>
          <w:p w14:paraId="18103084" w14:textId="2ECF458B" w:rsidR="004C4DD4" w:rsidRDefault="7D12189A" w:rsidP="26EBA7B2">
            <w:pPr>
              <w:spacing w:beforeAutospacing="1" w:afterAutospacing="1"/>
              <w:jc w:val="both"/>
              <w:textAlignment w:val="baseline"/>
              <w:rPr>
                <w:rFonts w:ascii="Calibri" w:eastAsia="Calibri" w:hAnsi="Calibri" w:cs="Calibri"/>
              </w:rPr>
            </w:pPr>
            <w:r w:rsidRPr="26EBA7B2">
              <w:rPr>
                <w:rFonts w:ascii="Calibri" w:eastAsia="Calibri" w:hAnsi="Calibri" w:cs="Calibri"/>
              </w:rPr>
              <w:t>Seek – The seek app allows you to identify different animals and flowers when you out taking your exercise. It also sets you daily challenges.</w:t>
            </w:r>
          </w:p>
        </w:tc>
      </w:tr>
    </w:tbl>
    <w:p w14:paraId="4065C82F" w14:textId="28A37107" w:rsidR="004C4DD4" w:rsidRDefault="004C4DD4"/>
    <w:p w14:paraId="2133E047" w14:textId="0EE94003" w:rsidR="008D42E2" w:rsidRDefault="008D42E2">
      <w:r>
        <w:t>You are expected to be working for three hours every day. 30 minutes on Maths, Science and English</w:t>
      </w:r>
      <w:r w:rsidR="00630366">
        <w:t xml:space="preserve"> and 1h30 minutes on another subject. Here is the plan for the week:</w:t>
      </w:r>
    </w:p>
    <w:p w14:paraId="73465D07" w14:textId="7AAFECDA" w:rsidR="004C4DD4" w:rsidRDefault="004C4DD4">
      <w:r>
        <w:t xml:space="preserve">Remember you have access to </w:t>
      </w:r>
    </w:p>
    <w:tbl>
      <w:tblPr>
        <w:tblStyle w:val="TableGrid"/>
        <w:tblW w:w="9016" w:type="dxa"/>
        <w:tblLook w:val="04A0" w:firstRow="1" w:lastRow="0" w:firstColumn="1" w:lastColumn="0" w:noHBand="0" w:noVBand="1"/>
      </w:tblPr>
      <w:tblGrid>
        <w:gridCol w:w="2325"/>
        <w:gridCol w:w="6691"/>
      </w:tblGrid>
      <w:tr w:rsidR="004C4DD4" w:rsidRPr="008F112E" w14:paraId="67F2CA39" w14:textId="77777777" w:rsidTr="6A126697">
        <w:tc>
          <w:tcPr>
            <w:tcW w:w="2325" w:type="dxa"/>
            <w:shd w:val="clear" w:color="auto" w:fill="B4C6E7" w:themeFill="accent1" w:themeFillTint="66"/>
          </w:tcPr>
          <w:p w14:paraId="08C56496" w14:textId="5447C678" w:rsidR="004C4DD4" w:rsidRPr="008F112E" w:rsidRDefault="004C4DD4" w:rsidP="001A2AB1">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This week’s work</w:t>
            </w:r>
          </w:p>
        </w:tc>
        <w:tc>
          <w:tcPr>
            <w:tcW w:w="6691" w:type="dxa"/>
          </w:tcPr>
          <w:p w14:paraId="17B077DB" w14:textId="64E7B8A5" w:rsidR="004C4DD4" w:rsidRPr="008F112E" w:rsidRDefault="008D42E2" w:rsidP="001A2AB1">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Tasks or where to find it</w:t>
            </w:r>
          </w:p>
        </w:tc>
      </w:tr>
      <w:tr w:rsidR="004C4DD4" w:rsidRPr="008F112E" w14:paraId="0C06E408" w14:textId="77777777" w:rsidTr="6A126697">
        <w:tc>
          <w:tcPr>
            <w:tcW w:w="2325" w:type="dxa"/>
            <w:shd w:val="clear" w:color="auto" w:fill="FFFFFF" w:themeFill="background1"/>
          </w:tcPr>
          <w:p w14:paraId="2142E526" w14:textId="04E1B7BA" w:rsidR="004C4DD4" w:rsidRPr="008F112E" w:rsidRDefault="004C4DD4" w:rsidP="001A2AB1">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Art</w:t>
            </w:r>
          </w:p>
        </w:tc>
        <w:tc>
          <w:tcPr>
            <w:tcW w:w="6691" w:type="dxa"/>
          </w:tcPr>
          <w:p w14:paraId="1E5DB574" w14:textId="340B05DC" w:rsidR="004C4DD4" w:rsidRPr="008F112E" w:rsidRDefault="3B4EEEB5" w:rsidP="30597A6D">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 xml:space="preserve">All tasks are on </w:t>
            </w:r>
            <w:r w:rsidRPr="008F112E">
              <w:rPr>
                <w:rStyle w:val="eop"/>
                <w:rFonts w:asciiTheme="minorHAnsi" w:hAnsiTheme="minorHAnsi" w:cstheme="minorHAnsi"/>
                <w:b/>
                <w:bCs/>
                <w:sz w:val="22"/>
                <w:szCs w:val="22"/>
              </w:rPr>
              <w:t>Microsoft teams</w:t>
            </w:r>
            <w:r w:rsidRPr="008F112E">
              <w:rPr>
                <w:rStyle w:val="eop"/>
                <w:rFonts w:asciiTheme="minorHAnsi" w:hAnsiTheme="minorHAnsi" w:cstheme="minorHAnsi"/>
                <w:sz w:val="22"/>
                <w:szCs w:val="22"/>
              </w:rPr>
              <w:t xml:space="preserve">. Any additional resources and extra challenges/extension tasks are on </w:t>
            </w:r>
            <w:proofErr w:type="spellStart"/>
            <w:r w:rsidRPr="008F112E">
              <w:rPr>
                <w:rStyle w:val="eop"/>
                <w:rFonts w:asciiTheme="minorHAnsi" w:hAnsiTheme="minorHAnsi" w:cstheme="minorHAnsi"/>
                <w:sz w:val="22"/>
                <w:szCs w:val="22"/>
              </w:rPr>
              <w:t>Sharepoint</w:t>
            </w:r>
            <w:proofErr w:type="spellEnd"/>
            <w:r w:rsidRPr="008F112E">
              <w:rPr>
                <w:rStyle w:val="eop"/>
                <w:rFonts w:asciiTheme="minorHAnsi" w:hAnsiTheme="minorHAnsi" w:cstheme="minorHAnsi"/>
                <w:sz w:val="22"/>
                <w:szCs w:val="22"/>
              </w:rPr>
              <w:t xml:space="preserve">. Please make sure you photograph your </w:t>
            </w:r>
            <w:r w:rsidR="07308306" w:rsidRPr="008F112E">
              <w:rPr>
                <w:rStyle w:val="eop"/>
                <w:rFonts w:asciiTheme="minorHAnsi" w:hAnsiTheme="minorHAnsi" w:cstheme="minorHAnsi"/>
                <w:sz w:val="22"/>
                <w:szCs w:val="22"/>
              </w:rPr>
              <w:t>work and email it to your teacher for feedback.</w:t>
            </w:r>
          </w:p>
        </w:tc>
      </w:tr>
      <w:tr w:rsidR="004C4DD4" w:rsidRPr="008F112E" w14:paraId="2F547127" w14:textId="77777777" w:rsidTr="6A126697">
        <w:tc>
          <w:tcPr>
            <w:tcW w:w="2325" w:type="dxa"/>
            <w:shd w:val="clear" w:color="auto" w:fill="FFFFFF" w:themeFill="background1"/>
          </w:tcPr>
          <w:p w14:paraId="2C345ED8" w14:textId="66F5B845" w:rsidR="004C4DD4" w:rsidRPr="008F112E" w:rsidRDefault="004C4DD4" w:rsidP="2ACE917C">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English</w:t>
            </w:r>
          </w:p>
        </w:tc>
        <w:tc>
          <w:tcPr>
            <w:tcW w:w="6691" w:type="dxa"/>
          </w:tcPr>
          <w:p w14:paraId="2952F83C" w14:textId="04F16762" w:rsidR="004C4DD4" w:rsidRPr="008F112E" w:rsidRDefault="18B260BA" w:rsidP="2ACE917C">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8F112E">
              <w:rPr>
                <w:rStyle w:val="eop"/>
                <w:rFonts w:asciiTheme="minorHAnsi" w:hAnsiTheme="minorHAnsi" w:cstheme="minorHAnsi"/>
                <w:b/>
                <w:bCs/>
                <w:sz w:val="22"/>
                <w:szCs w:val="22"/>
              </w:rPr>
              <w:t>All tasks</w:t>
            </w:r>
            <w:r w:rsidR="2A02B163" w:rsidRPr="008F112E">
              <w:rPr>
                <w:rStyle w:val="eop"/>
                <w:rFonts w:asciiTheme="minorHAnsi" w:hAnsiTheme="minorHAnsi" w:cstheme="minorHAnsi"/>
                <w:b/>
                <w:bCs/>
                <w:sz w:val="22"/>
                <w:szCs w:val="22"/>
              </w:rPr>
              <w:t xml:space="preserve"> on Microsoft teams</w:t>
            </w:r>
            <w:r w:rsidR="74D283BC" w:rsidRPr="008F112E">
              <w:rPr>
                <w:rStyle w:val="eop"/>
                <w:rFonts w:asciiTheme="minorHAnsi" w:hAnsiTheme="minorHAnsi" w:cstheme="minorHAnsi"/>
                <w:b/>
                <w:bCs/>
                <w:sz w:val="22"/>
                <w:szCs w:val="22"/>
              </w:rPr>
              <w:t xml:space="preserve"> – </w:t>
            </w:r>
            <w:proofErr w:type="spellStart"/>
            <w:r w:rsidR="74D283BC" w:rsidRPr="008F112E">
              <w:rPr>
                <w:rStyle w:val="eop"/>
                <w:rFonts w:asciiTheme="minorHAnsi" w:hAnsiTheme="minorHAnsi" w:cstheme="minorHAnsi"/>
                <w:b/>
                <w:bCs/>
                <w:sz w:val="22"/>
                <w:szCs w:val="22"/>
              </w:rPr>
              <w:t>Yr</w:t>
            </w:r>
            <w:proofErr w:type="spellEnd"/>
            <w:r w:rsidR="74D283BC" w:rsidRPr="008F112E">
              <w:rPr>
                <w:rStyle w:val="eop"/>
                <w:rFonts w:asciiTheme="minorHAnsi" w:hAnsiTheme="minorHAnsi" w:cstheme="minorHAnsi"/>
                <w:b/>
                <w:bCs/>
                <w:sz w:val="22"/>
                <w:szCs w:val="22"/>
              </w:rPr>
              <w:t xml:space="preserve"> 10 folder</w:t>
            </w:r>
            <w:r w:rsidR="2A02B163" w:rsidRPr="008F112E">
              <w:rPr>
                <w:rStyle w:val="eop"/>
                <w:rFonts w:asciiTheme="minorHAnsi" w:hAnsiTheme="minorHAnsi" w:cstheme="minorHAnsi"/>
                <w:b/>
                <w:bCs/>
                <w:sz w:val="22"/>
                <w:szCs w:val="22"/>
              </w:rPr>
              <w:t xml:space="preserve">. </w:t>
            </w:r>
            <w:r w:rsidR="704CF84B" w:rsidRPr="008F112E">
              <w:rPr>
                <w:rStyle w:val="eop"/>
                <w:rFonts w:asciiTheme="minorHAnsi" w:hAnsiTheme="minorHAnsi" w:cstheme="minorHAnsi"/>
                <w:b/>
                <w:bCs/>
                <w:sz w:val="22"/>
                <w:szCs w:val="22"/>
              </w:rPr>
              <w:t xml:space="preserve"> Please submit work to your teacher on Microsoft teams.</w:t>
            </w:r>
          </w:p>
          <w:p w14:paraId="2D205942" w14:textId="5FAC9C8E" w:rsidR="004C4DD4" w:rsidRPr="008F112E" w:rsidRDefault="0FC04E19" w:rsidP="30FBD71B">
            <w:pPr>
              <w:pStyle w:val="paragraph"/>
              <w:spacing w:before="0" w:beforeAutospacing="0" w:after="0" w:afterAutospacing="0"/>
              <w:jc w:val="both"/>
              <w:textAlignment w:val="baseline"/>
              <w:rPr>
                <w:rStyle w:val="eop"/>
                <w:rFonts w:asciiTheme="minorHAnsi" w:hAnsiTheme="minorHAnsi" w:cstheme="minorBidi"/>
                <w:sz w:val="22"/>
                <w:szCs w:val="22"/>
              </w:rPr>
            </w:pPr>
            <w:r w:rsidRPr="30FBD71B">
              <w:rPr>
                <w:rStyle w:val="eop"/>
                <w:rFonts w:asciiTheme="minorHAnsi" w:hAnsiTheme="minorHAnsi" w:cstheme="minorBidi"/>
                <w:sz w:val="22"/>
                <w:szCs w:val="22"/>
                <w:u w:val="single"/>
              </w:rPr>
              <w:t xml:space="preserve">English </w:t>
            </w:r>
            <w:r w:rsidR="2A02B163" w:rsidRPr="30FBD71B">
              <w:rPr>
                <w:rStyle w:val="eop"/>
                <w:rFonts w:asciiTheme="minorHAnsi" w:hAnsiTheme="minorHAnsi" w:cstheme="minorBidi"/>
                <w:sz w:val="22"/>
                <w:szCs w:val="22"/>
                <w:u w:val="single"/>
              </w:rPr>
              <w:t>Language</w:t>
            </w:r>
            <w:r w:rsidR="2A02B163" w:rsidRPr="30FBD71B">
              <w:rPr>
                <w:rStyle w:val="eop"/>
                <w:rFonts w:asciiTheme="minorHAnsi" w:hAnsiTheme="minorHAnsi" w:cstheme="minorBidi"/>
                <w:sz w:val="22"/>
                <w:szCs w:val="22"/>
              </w:rPr>
              <w:t xml:space="preserve"> –</w:t>
            </w:r>
            <w:r w:rsidR="52C86546" w:rsidRPr="30FBD71B">
              <w:rPr>
                <w:rStyle w:val="eop"/>
                <w:rFonts w:asciiTheme="minorHAnsi" w:hAnsiTheme="minorHAnsi" w:cstheme="minorBidi"/>
                <w:sz w:val="22"/>
                <w:szCs w:val="22"/>
              </w:rPr>
              <w:t>C</w:t>
            </w:r>
            <w:r w:rsidR="2A02B163" w:rsidRPr="30FBD71B">
              <w:rPr>
                <w:rStyle w:val="eop"/>
                <w:rFonts w:asciiTheme="minorHAnsi" w:hAnsiTheme="minorHAnsi" w:cstheme="minorBidi"/>
                <w:sz w:val="22"/>
                <w:szCs w:val="22"/>
              </w:rPr>
              <w:t>omplete the Paper 1</w:t>
            </w:r>
            <w:r w:rsidR="5CACE5C5" w:rsidRPr="30FBD71B">
              <w:rPr>
                <w:rStyle w:val="eop"/>
                <w:rFonts w:asciiTheme="minorHAnsi" w:hAnsiTheme="minorHAnsi" w:cstheme="minorBidi"/>
                <w:sz w:val="22"/>
                <w:szCs w:val="22"/>
              </w:rPr>
              <w:t xml:space="preserve"> </w:t>
            </w:r>
            <w:r w:rsidR="754BC426" w:rsidRPr="30FBD71B">
              <w:rPr>
                <w:rStyle w:val="eop"/>
                <w:rFonts w:asciiTheme="minorHAnsi" w:hAnsiTheme="minorHAnsi" w:cstheme="minorBidi"/>
                <w:sz w:val="22"/>
                <w:szCs w:val="22"/>
              </w:rPr>
              <w:t>'Anita and Me’ Use all of the knowledge &amp; skills gained this half term to help you.</w:t>
            </w:r>
          </w:p>
          <w:p w14:paraId="16FE7B4A" w14:textId="6DB1DE8C" w:rsidR="004C4DD4" w:rsidRPr="008F112E" w:rsidRDefault="2A02B163" w:rsidP="30FBD71B">
            <w:pPr>
              <w:pStyle w:val="paragraph"/>
              <w:spacing w:before="0" w:beforeAutospacing="0" w:after="0" w:afterAutospacing="0"/>
              <w:jc w:val="both"/>
              <w:textAlignment w:val="baseline"/>
              <w:rPr>
                <w:rStyle w:val="eop"/>
                <w:rFonts w:asciiTheme="minorHAnsi" w:hAnsiTheme="minorHAnsi" w:cstheme="minorBidi"/>
                <w:sz w:val="22"/>
                <w:szCs w:val="22"/>
              </w:rPr>
            </w:pPr>
            <w:r w:rsidRPr="30FBD71B">
              <w:rPr>
                <w:rStyle w:val="eop"/>
                <w:rFonts w:asciiTheme="minorHAnsi" w:hAnsiTheme="minorHAnsi" w:cstheme="minorBidi"/>
                <w:sz w:val="22"/>
                <w:szCs w:val="22"/>
              </w:rPr>
              <w:t xml:space="preserve"> </w:t>
            </w:r>
            <w:r w:rsidR="31B8F97B" w:rsidRPr="30FBD71B">
              <w:rPr>
                <w:rStyle w:val="eop"/>
                <w:rFonts w:asciiTheme="minorHAnsi" w:hAnsiTheme="minorHAnsi" w:cstheme="minorBidi"/>
                <w:sz w:val="22"/>
                <w:szCs w:val="22"/>
                <w:u w:val="single"/>
              </w:rPr>
              <w:t xml:space="preserve">English </w:t>
            </w:r>
            <w:r w:rsidRPr="30FBD71B">
              <w:rPr>
                <w:rStyle w:val="eop"/>
                <w:rFonts w:asciiTheme="minorHAnsi" w:hAnsiTheme="minorHAnsi" w:cstheme="minorBidi"/>
                <w:sz w:val="22"/>
                <w:szCs w:val="22"/>
                <w:u w:val="single"/>
              </w:rPr>
              <w:t>Literature</w:t>
            </w:r>
            <w:r w:rsidRPr="30FBD71B">
              <w:rPr>
                <w:rStyle w:val="eop"/>
                <w:rFonts w:asciiTheme="minorHAnsi" w:hAnsiTheme="minorHAnsi" w:cstheme="minorBidi"/>
                <w:sz w:val="22"/>
                <w:szCs w:val="22"/>
              </w:rPr>
              <w:t xml:space="preserve">- </w:t>
            </w:r>
            <w:r w:rsidR="62F0E3F8" w:rsidRPr="30FBD71B">
              <w:rPr>
                <w:rStyle w:val="eop"/>
                <w:rFonts w:asciiTheme="minorHAnsi" w:hAnsiTheme="minorHAnsi" w:cstheme="minorBidi"/>
                <w:sz w:val="22"/>
                <w:szCs w:val="22"/>
              </w:rPr>
              <w:t>C</w:t>
            </w:r>
            <w:r w:rsidRPr="30FBD71B">
              <w:rPr>
                <w:rStyle w:val="eop"/>
                <w:rFonts w:asciiTheme="minorHAnsi" w:hAnsiTheme="minorHAnsi" w:cstheme="minorBidi"/>
                <w:sz w:val="22"/>
                <w:szCs w:val="22"/>
              </w:rPr>
              <w:t xml:space="preserve">omplete the essay question on how the character of </w:t>
            </w:r>
            <w:r w:rsidR="214153F3" w:rsidRPr="30FBD71B">
              <w:rPr>
                <w:rStyle w:val="eop"/>
                <w:rFonts w:asciiTheme="minorHAnsi" w:hAnsiTheme="minorHAnsi" w:cstheme="minorBidi"/>
                <w:sz w:val="22"/>
                <w:szCs w:val="22"/>
              </w:rPr>
              <w:t>Mr Birling i</w:t>
            </w:r>
            <w:r w:rsidRPr="30FBD71B">
              <w:rPr>
                <w:rStyle w:val="eop"/>
                <w:rFonts w:asciiTheme="minorHAnsi" w:hAnsiTheme="minorHAnsi" w:cstheme="minorBidi"/>
                <w:sz w:val="22"/>
                <w:szCs w:val="22"/>
              </w:rPr>
              <w:t>s presented</w:t>
            </w:r>
            <w:r w:rsidR="6D0682D9" w:rsidRPr="30FBD71B">
              <w:rPr>
                <w:rStyle w:val="eop"/>
                <w:rFonts w:asciiTheme="minorHAnsi" w:hAnsiTheme="minorHAnsi" w:cstheme="minorBidi"/>
                <w:sz w:val="22"/>
                <w:szCs w:val="22"/>
              </w:rPr>
              <w:t xml:space="preserve"> in An Inspector Calls</w:t>
            </w:r>
            <w:r w:rsidRPr="30FBD71B">
              <w:rPr>
                <w:rStyle w:val="eop"/>
                <w:rFonts w:asciiTheme="minorHAnsi" w:hAnsiTheme="minorHAnsi" w:cstheme="minorBidi"/>
                <w:sz w:val="22"/>
                <w:szCs w:val="22"/>
              </w:rPr>
              <w:t>?</w:t>
            </w:r>
          </w:p>
          <w:p w14:paraId="702750D2" w14:textId="23947502" w:rsidR="004C4DD4" w:rsidRPr="008F112E" w:rsidRDefault="43E24E16" w:rsidP="018E1180">
            <w:pPr>
              <w:pStyle w:val="paragraph"/>
              <w:spacing w:before="0" w:beforeAutospacing="0" w:after="0" w:afterAutospacing="0"/>
              <w:jc w:val="both"/>
              <w:textAlignment w:val="baseline"/>
              <w:rPr>
                <w:rStyle w:val="eop"/>
                <w:rFonts w:asciiTheme="minorHAnsi" w:hAnsiTheme="minorHAnsi" w:cstheme="minorHAnsi"/>
                <w:b/>
                <w:bCs/>
                <w:i/>
                <w:iCs/>
                <w:sz w:val="22"/>
                <w:szCs w:val="22"/>
              </w:rPr>
            </w:pPr>
            <w:r w:rsidRPr="008F112E">
              <w:rPr>
                <w:rStyle w:val="eop"/>
                <w:rFonts w:asciiTheme="minorHAnsi" w:hAnsiTheme="minorHAnsi" w:cstheme="minorHAnsi"/>
                <w:b/>
                <w:bCs/>
                <w:i/>
                <w:iCs/>
                <w:sz w:val="22"/>
                <w:szCs w:val="22"/>
              </w:rPr>
              <w:t>15 minutes reading each day</w:t>
            </w:r>
          </w:p>
        </w:tc>
      </w:tr>
      <w:tr w:rsidR="004C4DD4" w:rsidRPr="008F112E" w14:paraId="78BEC242" w14:textId="77777777" w:rsidTr="6A126697">
        <w:tc>
          <w:tcPr>
            <w:tcW w:w="2325" w:type="dxa"/>
            <w:shd w:val="clear" w:color="auto" w:fill="FFFFFF" w:themeFill="background1"/>
          </w:tcPr>
          <w:p w14:paraId="2C31803E" w14:textId="0B746B5E" w:rsidR="004C4DD4" w:rsidRPr="008F112E" w:rsidRDefault="004C4DD4" w:rsidP="001A2AB1">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Design Technology</w:t>
            </w:r>
          </w:p>
        </w:tc>
        <w:tc>
          <w:tcPr>
            <w:tcW w:w="6691" w:type="dxa"/>
          </w:tcPr>
          <w:p w14:paraId="02119CF3" w14:textId="25711182" w:rsidR="004C4DD4" w:rsidRPr="008F112E" w:rsidRDefault="7CC41B46" w:rsidP="511E6369">
            <w:pPr>
              <w:spacing w:beforeAutospacing="1" w:afterAutospacing="1" w:line="259" w:lineRule="auto"/>
              <w:jc w:val="both"/>
              <w:textAlignment w:val="baseline"/>
              <w:rPr>
                <w:rFonts w:ascii="Calibri" w:eastAsia="Calibri" w:hAnsi="Calibri" w:cs="Calibri"/>
              </w:rPr>
            </w:pPr>
            <w:r w:rsidRPr="511E6369">
              <w:rPr>
                <w:rFonts w:ascii="Calibri" w:eastAsia="Calibri" w:hAnsi="Calibri" w:cs="Calibri"/>
              </w:rPr>
              <w:t xml:space="preserve">Please check </w:t>
            </w:r>
            <w:r w:rsidRPr="511E6369">
              <w:rPr>
                <w:rFonts w:ascii="Calibri" w:eastAsia="Calibri" w:hAnsi="Calibri" w:cs="Calibri"/>
                <w:b/>
                <w:bCs/>
              </w:rPr>
              <w:t>Class Charts</w:t>
            </w:r>
            <w:r w:rsidRPr="511E6369">
              <w:rPr>
                <w:rFonts w:ascii="Calibri" w:eastAsia="Calibri" w:hAnsi="Calibri" w:cs="Calibri"/>
              </w:rPr>
              <w:t xml:space="preserve"> for your latest work.</w:t>
            </w:r>
            <w:r w:rsidRPr="511E6369">
              <w:rPr>
                <w:rFonts w:ascii="Calibri" w:eastAsia="Calibri" w:hAnsi="Calibri" w:cs="Calibri"/>
                <w:b/>
                <w:bCs/>
              </w:rPr>
              <w:t xml:space="preserve"> - </w:t>
            </w:r>
            <w:r w:rsidRPr="511E6369">
              <w:rPr>
                <w:rFonts w:ascii="Calibri" w:eastAsia="Calibri" w:hAnsi="Calibri" w:cs="Calibri"/>
              </w:rPr>
              <w:t xml:space="preserve">All work will now be set in </w:t>
            </w:r>
            <w:r w:rsidRPr="511E6369">
              <w:rPr>
                <w:rFonts w:ascii="Calibri" w:eastAsia="Calibri" w:hAnsi="Calibri" w:cs="Calibri"/>
                <w:b/>
                <w:bCs/>
              </w:rPr>
              <w:t>Class Charts</w:t>
            </w:r>
            <w:r w:rsidRPr="511E6369">
              <w:rPr>
                <w:rFonts w:ascii="Calibri" w:eastAsia="Calibri" w:hAnsi="Calibri" w:cs="Calibri"/>
              </w:rPr>
              <w:t>. Check your emails each week for new instructions.</w:t>
            </w:r>
          </w:p>
        </w:tc>
      </w:tr>
      <w:tr w:rsidR="004C4DD4" w:rsidRPr="008F112E" w14:paraId="3D17BDEC" w14:textId="77777777" w:rsidTr="6A126697">
        <w:tc>
          <w:tcPr>
            <w:tcW w:w="2325" w:type="dxa"/>
            <w:shd w:val="clear" w:color="auto" w:fill="FFFFFF" w:themeFill="background1"/>
          </w:tcPr>
          <w:p w14:paraId="5EE9F3D8" w14:textId="7F8490F7" w:rsidR="004C4DD4" w:rsidRPr="008F112E" w:rsidRDefault="004C4DD4" w:rsidP="001A2AB1">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Food</w:t>
            </w:r>
          </w:p>
        </w:tc>
        <w:tc>
          <w:tcPr>
            <w:tcW w:w="6691" w:type="dxa"/>
          </w:tcPr>
          <w:p w14:paraId="206C040F" w14:textId="6B0C7D2E" w:rsidR="004C4DD4" w:rsidRPr="008F112E" w:rsidRDefault="290A12E1" w:rsidP="1A4DD9E7">
            <w:pPr>
              <w:spacing w:line="259" w:lineRule="auto"/>
              <w:jc w:val="both"/>
              <w:textAlignment w:val="baseline"/>
              <w:rPr>
                <w:rFonts w:ascii="Calibri" w:eastAsia="Calibri" w:hAnsi="Calibri" w:cs="Calibri"/>
                <w:color w:val="000000" w:themeColor="text1"/>
              </w:rPr>
            </w:pPr>
            <w:r w:rsidRPr="1A4DD9E7">
              <w:rPr>
                <w:rFonts w:ascii="Calibri" w:eastAsia="Calibri" w:hAnsi="Calibri" w:cs="Calibri"/>
                <w:color w:val="000000" w:themeColor="text1"/>
                <w:u w:val="single"/>
              </w:rPr>
              <w:t>Theory task</w:t>
            </w:r>
            <w:r w:rsidRPr="1A4DD9E7">
              <w:rPr>
                <w:rFonts w:ascii="Calibri" w:eastAsia="Calibri" w:hAnsi="Calibri" w:cs="Calibri"/>
                <w:color w:val="000000" w:themeColor="text1"/>
              </w:rPr>
              <w:t xml:space="preserve"> continue with the learning from home booklet Part 2 </w:t>
            </w:r>
            <w:r w:rsidRPr="1A4DD9E7">
              <w:rPr>
                <w:rFonts w:ascii="Calibri" w:eastAsia="Calibri" w:hAnsi="Calibri" w:cs="Calibri"/>
                <w:b/>
                <w:bCs/>
                <w:color w:val="000000" w:themeColor="text1"/>
              </w:rPr>
              <w:t>SharePoint: Food: Year 10 and try the second Kahoot quiz in class charts</w:t>
            </w:r>
          </w:p>
          <w:p w14:paraId="6D1CC82F" w14:textId="051927EA" w:rsidR="004C4DD4" w:rsidRPr="008F112E" w:rsidRDefault="290A12E1" w:rsidP="1A4DD9E7">
            <w:pPr>
              <w:spacing w:beforeAutospacing="1" w:afterAutospacing="1"/>
              <w:jc w:val="both"/>
              <w:textAlignment w:val="baseline"/>
              <w:rPr>
                <w:rFonts w:ascii="Calibri" w:eastAsia="Calibri" w:hAnsi="Calibri" w:cs="Calibri"/>
                <w:color w:val="000000" w:themeColor="text1"/>
              </w:rPr>
            </w:pPr>
            <w:r w:rsidRPr="1A4DD9E7">
              <w:rPr>
                <w:rFonts w:ascii="Calibri" w:eastAsia="Calibri" w:hAnsi="Calibri" w:cs="Calibri"/>
                <w:color w:val="000000" w:themeColor="text1"/>
                <w:u w:val="single"/>
              </w:rPr>
              <w:t>Practical tasks</w:t>
            </w:r>
            <w:r w:rsidRPr="1A4DD9E7">
              <w:rPr>
                <w:rFonts w:ascii="Calibri" w:eastAsia="Calibri" w:hAnsi="Calibri" w:cs="Calibri"/>
                <w:color w:val="000000" w:themeColor="text1"/>
              </w:rPr>
              <w:t xml:space="preserve"> to complete a recipe of your choice from the recipe bank, recipe of the week or online recipe.  Please send pictures.</w:t>
            </w:r>
          </w:p>
          <w:p w14:paraId="503C871A" w14:textId="0133D745" w:rsidR="004C4DD4" w:rsidRPr="008F112E" w:rsidRDefault="004C4DD4" w:rsidP="1A4DD9E7">
            <w:pPr>
              <w:pStyle w:val="paragraph"/>
              <w:spacing w:before="0" w:beforeAutospacing="0" w:after="0" w:afterAutospacing="0"/>
              <w:jc w:val="both"/>
              <w:textAlignment w:val="baseline"/>
              <w:rPr>
                <w:rFonts w:asciiTheme="minorHAnsi" w:eastAsia="Calibri" w:hAnsiTheme="minorHAnsi" w:cstheme="minorBidi"/>
                <w:sz w:val="22"/>
                <w:szCs w:val="22"/>
              </w:rPr>
            </w:pPr>
          </w:p>
        </w:tc>
      </w:tr>
      <w:tr w:rsidR="004C4DD4" w:rsidRPr="008F112E" w14:paraId="25FAE7EA" w14:textId="77777777" w:rsidTr="6A126697">
        <w:tc>
          <w:tcPr>
            <w:tcW w:w="2325" w:type="dxa"/>
            <w:shd w:val="clear" w:color="auto" w:fill="FFFFFF" w:themeFill="background1"/>
          </w:tcPr>
          <w:p w14:paraId="653DD0C8" w14:textId="6D5A603F" w:rsidR="004C4DD4" w:rsidRPr="008F112E" w:rsidRDefault="004C4DD4" w:rsidP="001A2AB1">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Geography</w:t>
            </w:r>
          </w:p>
        </w:tc>
        <w:tc>
          <w:tcPr>
            <w:tcW w:w="6691" w:type="dxa"/>
          </w:tcPr>
          <w:p w14:paraId="7B66A44F" w14:textId="6CE2A72B" w:rsidR="004C4DD4" w:rsidRPr="008F112E" w:rsidRDefault="1B968CA9" w:rsidP="783D1995">
            <w:pPr>
              <w:spacing w:beforeAutospacing="1" w:afterAutospacing="1"/>
              <w:jc w:val="both"/>
              <w:textAlignment w:val="baseline"/>
              <w:rPr>
                <w:rFonts w:ascii="Calibri" w:eastAsia="Calibri" w:hAnsi="Calibri" w:cs="Calibri"/>
              </w:rPr>
            </w:pPr>
            <w:r w:rsidRPr="783D1995">
              <w:rPr>
                <w:rFonts w:ascii="Calibri" w:eastAsia="Calibri" w:hAnsi="Calibri" w:cs="Calibri"/>
              </w:rPr>
              <w:t xml:space="preserve">The year 10 work has been set on class charts and your teacher will be emailing additional instructions if needed.  Year 10’s will be using the Yellow 9-1 book found on the </w:t>
            </w:r>
            <w:proofErr w:type="spellStart"/>
            <w:r w:rsidRPr="783D1995">
              <w:rPr>
                <w:rFonts w:ascii="Calibri" w:eastAsia="Calibri" w:hAnsi="Calibri" w:cs="Calibri"/>
              </w:rPr>
              <w:t>Kerboodle</w:t>
            </w:r>
            <w:proofErr w:type="spellEnd"/>
            <w:r w:rsidRPr="783D1995">
              <w:rPr>
                <w:rFonts w:ascii="Calibri" w:eastAsia="Calibri" w:hAnsi="Calibri" w:cs="Calibri"/>
              </w:rPr>
              <w:t xml:space="preserve"> website.  They will do a combination of tasks from the pages in the book as well as the relevant pages from their Exam Practice Workbooks using their Revision Guidebook.  </w:t>
            </w:r>
          </w:p>
          <w:p w14:paraId="0F7F6964" w14:textId="1379CC4A" w:rsidR="004C4DD4" w:rsidRPr="008F112E" w:rsidRDefault="1B968CA9" w:rsidP="783D1995">
            <w:pPr>
              <w:spacing w:beforeAutospacing="1" w:afterAutospacing="1"/>
              <w:jc w:val="both"/>
              <w:textAlignment w:val="baseline"/>
              <w:rPr>
                <w:rFonts w:ascii="Calibri" w:eastAsia="Calibri" w:hAnsi="Calibri" w:cs="Calibri"/>
              </w:rPr>
            </w:pPr>
            <w:r w:rsidRPr="783D1995">
              <w:rPr>
                <w:rFonts w:ascii="Calibri" w:eastAsia="Calibri" w:hAnsi="Calibri" w:cs="Calibri"/>
              </w:rPr>
              <w:t>Non-internet uses will be working on completing UK in the 21</w:t>
            </w:r>
            <w:r w:rsidRPr="783D1995">
              <w:rPr>
                <w:rFonts w:ascii="Calibri" w:eastAsia="Calibri" w:hAnsi="Calibri" w:cs="Calibri"/>
                <w:vertAlign w:val="superscript"/>
              </w:rPr>
              <w:t>st</w:t>
            </w:r>
            <w:r w:rsidRPr="783D1995">
              <w:rPr>
                <w:rFonts w:ascii="Calibri" w:eastAsia="Calibri" w:hAnsi="Calibri" w:cs="Calibri"/>
              </w:rPr>
              <w:t xml:space="preserve"> Century unit using pages and questions/ tasks in their work pack and exam practice workbook.  </w:t>
            </w:r>
          </w:p>
        </w:tc>
      </w:tr>
      <w:tr w:rsidR="004C4DD4" w:rsidRPr="008F112E" w14:paraId="3837FE6F" w14:textId="77777777" w:rsidTr="6A126697">
        <w:tc>
          <w:tcPr>
            <w:tcW w:w="2325" w:type="dxa"/>
            <w:shd w:val="clear" w:color="auto" w:fill="FFFFFF" w:themeFill="background1"/>
          </w:tcPr>
          <w:p w14:paraId="546EDCCD" w14:textId="41A62F08" w:rsidR="004C4DD4" w:rsidRPr="008F112E" w:rsidRDefault="004C4DD4" w:rsidP="004C4DD4">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History</w:t>
            </w:r>
          </w:p>
        </w:tc>
        <w:tc>
          <w:tcPr>
            <w:tcW w:w="6691" w:type="dxa"/>
          </w:tcPr>
          <w:p w14:paraId="3C1978B1" w14:textId="4EA9BF81" w:rsidR="004C4DD4" w:rsidRPr="008F112E" w:rsidRDefault="162921A7" w:rsidP="3548A38D">
            <w:pPr>
              <w:spacing w:beforeAutospacing="1" w:afterAutospacing="1"/>
              <w:jc w:val="both"/>
              <w:textAlignment w:val="baseline"/>
              <w:rPr>
                <w:rFonts w:eastAsia="Calibri" w:cstheme="minorHAnsi"/>
              </w:rPr>
            </w:pPr>
            <w:r w:rsidRPr="008F112E">
              <w:rPr>
                <w:rFonts w:eastAsia="Calibri" w:cstheme="minorHAnsi"/>
                <w:b/>
                <w:bCs/>
              </w:rPr>
              <w:t xml:space="preserve">Microsoft teams – Yr10 Folder: We are planning that all work will now be set in teams. Check each week for new instructions. However, If work is set via </w:t>
            </w:r>
            <w:proofErr w:type="spellStart"/>
            <w:r w:rsidRPr="008F112E">
              <w:rPr>
                <w:rFonts w:eastAsia="Calibri" w:cstheme="minorHAnsi"/>
                <w:b/>
                <w:bCs/>
              </w:rPr>
              <w:t>classcharts</w:t>
            </w:r>
            <w:proofErr w:type="spellEnd"/>
            <w:r w:rsidRPr="008F112E">
              <w:rPr>
                <w:rFonts w:eastAsia="Calibri" w:cstheme="minorHAnsi"/>
                <w:b/>
                <w:bCs/>
              </w:rPr>
              <w:t xml:space="preserve"> please reply via teams.</w:t>
            </w:r>
          </w:p>
        </w:tc>
      </w:tr>
      <w:tr w:rsidR="64AA82A9" w:rsidRPr="008F112E" w14:paraId="41172C3D" w14:textId="77777777" w:rsidTr="6A126697">
        <w:tc>
          <w:tcPr>
            <w:tcW w:w="2325" w:type="dxa"/>
            <w:shd w:val="clear" w:color="auto" w:fill="FFFFFF" w:themeFill="background1"/>
          </w:tcPr>
          <w:p w14:paraId="13BCBA73" w14:textId="020ACB4B" w:rsidR="64AA82A9" w:rsidRPr="008F112E" w:rsidRDefault="64AA82A9" w:rsidP="64AA82A9">
            <w:pPr>
              <w:pStyle w:val="paragraph"/>
              <w:spacing w:before="0" w:beforeAutospacing="0" w:after="0" w:afterAutospacing="0"/>
              <w:rPr>
                <w:rStyle w:val="eop"/>
                <w:rFonts w:asciiTheme="minorHAnsi" w:hAnsiTheme="minorHAnsi" w:cstheme="minorHAnsi"/>
                <w:sz w:val="22"/>
                <w:szCs w:val="22"/>
              </w:rPr>
            </w:pPr>
            <w:r w:rsidRPr="008F112E">
              <w:rPr>
                <w:rStyle w:val="eop"/>
                <w:rFonts w:asciiTheme="minorHAnsi" w:hAnsiTheme="minorHAnsi" w:cstheme="minorHAnsi"/>
                <w:sz w:val="22"/>
                <w:szCs w:val="22"/>
              </w:rPr>
              <w:t>C</w:t>
            </w:r>
            <w:r w:rsidR="6303C678" w:rsidRPr="008F112E">
              <w:rPr>
                <w:rStyle w:val="eop"/>
                <w:rFonts w:asciiTheme="minorHAnsi" w:hAnsiTheme="minorHAnsi" w:cstheme="minorHAnsi"/>
                <w:sz w:val="22"/>
                <w:szCs w:val="22"/>
              </w:rPr>
              <w:t>reative Media Production</w:t>
            </w:r>
          </w:p>
        </w:tc>
        <w:tc>
          <w:tcPr>
            <w:tcW w:w="6691" w:type="dxa"/>
          </w:tcPr>
          <w:p w14:paraId="2C04F5B1" w14:textId="77777777" w:rsidR="00B3638B" w:rsidRDefault="00B3638B" w:rsidP="00B3638B">
            <w:pPr>
              <w:spacing w:beforeAutospacing="1" w:afterAutospacing="1"/>
              <w:jc w:val="both"/>
              <w:rPr>
                <w:rFonts w:eastAsia="Calibri" w:cstheme="minorHAnsi"/>
              </w:rPr>
            </w:pPr>
            <w:r w:rsidRPr="00B63CE3">
              <w:rPr>
                <w:rFonts w:eastAsia="Calibri" w:cstheme="minorHAnsi"/>
              </w:rPr>
              <w:t xml:space="preserve">Please check </w:t>
            </w:r>
            <w:proofErr w:type="spellStart"/>
            <w:r w:rsidRPr="00B63CE3">
              <w:rPr>
                <w:rFonts w:eastAsia="Calibri" w:cstheme="minorHAnsi"/>
              </w:rPr>
              <w:t>ClassCharts</w:t>
            </w:r>
            <w:proofErr w:type="spellEnd"/>
            <w:r w:rsidRPr="00B63CE3">
              <w:rPr>
                <w:rFonts w:eastAsia="Calibri" w:cstheme="minorHAnsi"/>
              </w:rPr>
              <w:t xml:space="preserve"> for your latest work. Detailed instructions will be sent by email.</w:t>
            </w:r>
          </w:p>
          <w:p w14:paraId="555247E3" w14:textId="77777777" w:rsidR="00B3638B" w:rsidRDefault="00B3638B" w:rsidP="00B3638B">
            <w:pPr>
              <w:spacing w:beforeAutospacing="1" w:afterAutospacing="1"/>
              <w:jc w:val="both"/>
              <w:rPr>
                <w:rFonts w:eastAsia="Calibri"/>
              </w:rPr>
            </w:pPr>
            <w:r w:rsidRPr="00972A2D">
              <w:rPr>
                <w:rFonts w:eastAsia="Calibri"/>
                <w:b/>
                <w:bCs/>
              </w:rPr>
              <w:t>No internet?</w:t>
            </w:r>
            <w:r>
              <w:rPr>
                <w:rFonts w:eastAsia="Calibri"/>
              </w:rPr>
              <w:t xml:space="preserve"> Choose an entertainment media product e.g. film, series, radio programme, animated cartoon and write a character profile for the main character in it. A character profile should include:</w:t>
            </w:r>
          </w:p>
          <w:p w14:paraId="509CBF55" w14:textId="77777777" w:rsidR="00B3638B" w:rsidRPr="00972A2D" w:rsidRDefault="00B3638B" w:rsidP="00B3638B">
            <w:pPr>
              <w:pStyle w:val="ListParagraph"/>
              <w:numPr>
                <w:ilvl w:val="0"/>
                <w:numId w:val="3"/>
              </w:numPr>
              <w:spacing w:beforeAutospacing="1" w:afterAutospacing="1"/>
              <w:jc w:val="both"/>
              <w:rPr>
                <w:rFonts w:eastAsia="Calibri" w:cstheme="minorHAnsi"/>
              </w:rPr>
            </w:pPr>
            <w:r w:rsidRPr="00972A2D">
              <w:rPr>
                <w:rFonts w:eastAsia="Calibri" w:cstheme="minorHAnsi"/>
              </w:rPr>
              <w:t>Character basics such as name, age,</w:t>
            </w:r>
          </w:p>
          <w:p w14:paraId="286500FD" w14:textId="77777777" w:rsidR="00B3638B" w:rsidRPr="00972A2D" w:rsidRDefault="00B3638B" w:rsidP="00B3638B">
            <w:pPr>
              <w:pStyle w:val="ListParagraph"/>
              <w:numPr>
                <w:ilvl w:val="0"/>
                <w:numId w:val="3"/>
              </w:numPr>
              <w:spacing w:beforeAutospacing="1" w:afterAutospacing="1"/>
              <w:jc w:val="both"/>
              <w:rPr>
                <w:rFonts w:eastAsia="Calibri" w:cstheme="minorHAnsi"/>
              </w:rPr>
            </w:pPr>
            <w:r w:rsidRPr="00972A2D">
              <w:rPr>
                <w:rFonts w:eastAsia="Calibri" w:cstheme="minorHAnsi"/>
              </w:rPr>
              <w:t>Physical description of character's appearance.</w:t>
            </w:r>
          </w:p>
          <w:p w14:paraId="45E3ACF9" w14:textId="77777777" w:rsidR="00B3638B" w:rsidRPr="00972A2D" w:rsidRDefault="00B3638B" w:rsidP="00B3638B">
            <w:pPr>
              <w:pStyle w:val="ListParagraph"/>
              <w:numPr>
                <w:ilvl w:val="0"/>
                <w:numId w:val="3"/>
              </w:numPr>
              <w:spacing w:beforeAutospacing="1" w:afterAutospacing="1"/>
              <w:jc w:val="both"/>
              <w:rPr>
                <w:rFonts w:eastAsia="Calibri" w:cstheme="minorHAnsi"/>
              </w:rPr>
            </w:pPr>
            <w:r w:rsidRPr="00972A2D">
              <w:rPr>
                <w:rFonts w:eastAsia="Calibri" w:cstheme="minorHAnsi"/>
              </w:rPr>
              <w:t>The personality traits of the character.</w:t>
            </w:r>
          </w:p>
          <w:p w14:paraId="4A6F95BD" w14:textId="77777777" w:rsidR="00B3638B" w:rsidRPr="00972A2D" w:rsidRDefault="00B3638B" w:rsidP="00B3638B">
            <w:pPr>
              <w:pStyle w:val="ListParagraph"/>
              <w:numPr>
                <w:ilvl w:val="0"/>
                <w:numId w:val="3"/>
              </w:numPr>
              <w:spacing w:beforeAutospacing="1" w:afterAutospacing="1"/>
              <w:jc w:val="both"/>
              <w:rPr>
                <w:rFonts w:eastAsia="Calibri" w:cstheme="minorHAnsi"/>
              </w:rPr>
            </w:pPr>
            <w:r w:rsidRPr="00972A2D">
              <w:rPr>
                <w:rFonts w:eastAsia="Calibri" w:cstheme="minorHAnsi"/>
              </w:rPr>
              <w:t>Overview of the character's health.</w:t>
            </w:r>
          </w:p>
          <w:p w14:paraId="35D03FDD" w14:textId="77777777" w:rsidR="00B3638B" w:rsidRPr="00972A2D" w:rsidRDefault="00B3638B" w:rsidP="00B3638B">
            <w:pPr>
              <w:pStyle w:val="ListParagraph"/>
              <w:numPr>
                <w:ilvl w:val="0"/>
                <w:numId w:val="3"/>
              </w:numPr>
              <w:spacing w:beforeAutospacing="1" w:afterAutospacing="1"/>
              <w:jc w:val="both"/>
              <w:rPr>
                <w:rFonts w:eastAsia="Calibri" w:cstheme="minorHAnsi"/>
              </w:rPr>
            </w:pPr>
            <w:r w:rsidRPr="00972A2D">
              <w:rPr>
                <w:rFonts w:eastAsia="Calibri" w:cstheme="minorHAnsi"/>
              </w:rPr>
              <w:t>Career and education details.</w:t>
            </w:r>
          </w:p>
          <w:p w14:paraId="112ED0B6" w14:textId="77777777" w:rsidR="00B3638B" w:rsidRPr="00972A2D" w:rsidRDefault="00B3638B" w:rsidP="00B3638B">
            <w:pPr>
              <w:pStyle w:val="ListParagraph"/>
              <w:numPr>
                <w:ilvl w:val="0"/>
                <w:numId w:val="3"/>
              </w:numPr>
              <w:spacing w:beforeAutospacing="1" w:afterAutospacing="1"/>
              <w:jc w:val="both"/>
              <w:rPr>
                <w:rFonts w:eastAsia="Calibri" w:cstheme="minorHAnsi"/>
              </w:rPr>
            </w:pPr>
            <w:r w:rsidRPr="00972A2D">
              <w:rPr>
                <w:rFonts w:eastAsia="Calibri" w:cstheme="minorHAnsi"/>
              </w:rPr>
              <w:t>Preferences of the character.</w:t>
            </w:r>
          </w:p>
          <w:p w14:paraId="7F1E9209" w14:textId="4C099E46" w:rsidR="64AA82A9" w:rsidRPr="008F112E" w:rsidRDefault="00B3638B" w:rsidP="00B3638B">
            <w:pPr>
              <w:spacing w:beforeAutospacing="1" w:afterAutospacing="1"/>
              <w:jc w:val="both"/>
              <w:rPr>
                <w:rFonts w:eastAsia="Calibri" w:cstheme="minorHAnsi"/>
              </w:rPr>
            </w:pPr>
            <w:r w:rsidRPr="00972A2D">
              <w:rPr>
                <w:rFonts w:eastAsia="Calibri" w:cstheme="minorHAnsi"/>
              </w:rPr>
              <w:t>Description of the character's family life.</w:t>
            </w:r>
          </w:p>
        </w:tc>
      </w:tr>
      <w:tr w:rsidR="004C4DD4" w:rsidRPr="008F112E" w14:paraId="639F21E5" w14:textId="77777777" w:rsidTr="6A126697">
        <w:tc>
          <w:tcPr>
            <w:tcW w:w="2325" w:type="dxa"/>
            <w:shd w:val="clear" w:color="auto" w:fill="FFFFFF" w:themeFill="background1"/>
          </w:tcPr>
          <w:p w14:paraId="59942A6F" w14:textId="2DCED914" w:rsidR="004C4DD4" w:rsidRPr="008F112E" w:rsidRDefault="70A7D433" w:rsidP="64AA82A9">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Computer Science</w:t>
            </w:r>
          </w:p>
        </w:tc>
        <w:tc>
          <w:tcPr>
            <w:tcW w:w="6691" w:type="dxa"/>
          </w:tcPr>
          <w:p w14:paraId="79C2096C" w14:textId="77777777" w:rsidR="00633646" w:rsidRDefault="00633646" w:rsidP="00633646">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 xml:space="preserve">Please check </w:t>
            </w:r>
            <w:proofErr w:type="spellStart"/>
            <w:r w:rsidRPr="00D91792">
              <w:rPr>
                <w:rStyle w:val="eop"/>
                <w:rFonts w:asciiTheme="minorHAnsi" w:hAnsiTheme="minorHAnsi" w:cstheme="minorHAnsi"/>
                <w:sz w:val="22"/>
                <w:szCs w:val="22"/>
              </w:rPr>
              <w:t>ClassCharts</w:t>
            </w:r>
            <w:proofErr w:type="spellEnd"/>
            <w:r w:rsidRPr="00D91792">
              <w:rPr>
                <w:rStyle w:val="eop"/>
                <w:rFonts w:asciiTheme="minorHAnsi" w:hAnsiTheme="minorHAnsi" w:cstheme="minorHAnsi"/>
                <w:sz w:val="22"/>
                <w:szCs w:val="22"/>
              </w:rPr>
              <w:t xml:space="preserve"> for your latest work. Detailed instructions will be sent by email.</w:t>
            </w:r>
          </w:p>
          <w:p w14:paraId="5856F98A" w14:textId="77777777" w:rsidR="00633646" w:rsidRDefault="00633646" w:rsidP="00633646">
            <w:pPr>
              <w:pStyle w:val="paragraph"/>
              <w:spacing w:before="0" w:beforeAutospacing="0" w:after="0" w:afterAutospacing="0"/>
              <w:jc w:val="both"/>
              <w:textAlignment w:val="baseline"/>
              <w:rPr>
                <w:rStyle w:val="eop"/>
                <w:rFonts w:cstheme="minorHAnsi"/>
                <w:b/>
                <w:bCs/>
              </w:rPr>
            </w:pPr>
          </w:p>
          <w:p w14:paraId="242CBEC4" w14:textId="5639A867" w:rsidR="00633646" w:rsidRPr="00633646" w:rsidRDefault="00633646" w:rsidP="00633646">
            <w:pPr>
              <w:pStyle w:val="paragraph"/>
              <w:spacing w:before="0" w:beforeAutospacing="0" w:after="0" w:afterAutospacing="0"/>
              <w:jc w:val="both"/>
              <w:textAlignment w:val="baseline"/>
              <w:rPr>
                <w:rFonts w:asciiTheme="minorHAnsi" w:hAnsiTheme="minorHAnsi" w:cstheme="minorHAnsi"/>
                <w:sz w:val="22"/>
                <w:szCs w:val="22"/>
              </w:rPr>
            </w:pPr>
            <w:r w:rsidRPr="001735D6">
              <w:rPr>
                <w:rStyle w:val="eop"/>
                <w:rFonts w:cstheme="minorHAnsi"/>
                <w:b/>
                <w:bCs/>
              </w:rPr>
              <w:t>No internet?</w:t>
            </w:r>
            <w:r>
              <w:rPr>
                <w:rStyle w:val="eop"/>
                <w:rFonts w:cstheme="minorHAnsi"/>
              </w:rPr>
              <w:t xml:space="preserve"> Draw an example of how a black and white image is created by a computer. Draw a 20x20 grid of squares. Lightly pencil shade full squares to create a picture. Every square you’ve shaded, write a 1 in it. Every square that’s not shaded, write a 0. Now write the 1s and 0s in a line under the image, starting with the number in the top left of your image. And there you go - the computer has a sequence of 1s and 0s (binary) to tell it how the image should be drawn on the screen! Now do the same, but with a colour image</w:t>
            </w:r>
            <w:r w:rsidR="007F28D2">
              <w:rPr>
                <w:rStyle w:val="eop"/>
                <w:rFonts w:cstheme="minorHAnsi"/>
              </w:rPr>
              <w:t>: remember for 4 colours, you would use 00 01 10 11 for each colour.</w:t>
            </w:r>
            <w:bookmarkStart w:id="0" w:name="_GoBack"/>
            <w:bookmarkEnd w:id="0"/>
          </w:p>
        </w:tc>
      </w:tr>
      <w:tr w:rsidR="004C4DD4" w:rsidRPr="008F112E" w14:paraId="2D0C82FD" w14:textId="77777777" w:rsidTr="6A126697">
        <w:tc>
          <w:tcPr>
            <w:tcW w:w="2325" w:type="dxa"/>
            <w:shd w:val="clear" w:color="auto" w:fill="FFFFFF" w:themeFill="background1"/>
          </w:tcPr>
          <w:p w14:paraId="47C8243C" w14:textId="233B9B4B" w:rsidR="004C4DD4" w:rsidRPr="008F112E" w:rsidRDefault="004C4DD4" w:rsidP="004C4DD4">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Maths</w:t>
            </w:r>
          </w:p>
        </w:tc>
        <w:tc>
          <w:tcPr>
            <w:tcW w:w="6691" w:type="dxa"/>
          </w:tcPr>
          <w:p w14:paraId="2F8BA291" w14:textId="420BE6C3" w:rsidR="004C4DD4" w:rsidRPr="008F112E" w:rsidRDefault="32E1160F" w:rsidP="6A126697">
            <w:pPr>
              <w:spacing w:beforeAutospacing="1" w:afterAutospacing="1" w:line="259" w:lineRule="auto"/>
              <w:jc w:val="both"/>
              <w:textAlignment w:val="baseline"/>
              <w:rPr>
                <w:rFonts w:ascii="Calibri" w:eastAsia="Calibri" w:hAnsi="Calibri" w:cs="Calibri"/>
                <w:color w:val="000000" w:themeColor="text1"/>
              </w:rPr>
            </w:pPr>
            <w:r w:rsidRPr="6A126697">
              <w:rPr>
                <w:rFonts w:ascii="Calibri" w:eastAsia="Calibri" w:hAnsi="Calibri" w:cs="Calibri"/>
                <w:color w:val="000000" w:themeColor="text1"/>
              </w:rPr>
              <w:t>Microsoft Teams (Hegarty Maths) 30 mins per day</w:t>
            </w:r>
          </w:p>
          <w:p w14:paraId="2426B6F7" w14:textId="7CFC6B25" w:rsidR="004C4DD4" w:rsidRPr="008F112E" w:rsidRDefault="004C4DD4" w:rsidP="6A126697">
            <w:pPr>
              <w:spacing w:beforeAutospacing="1" w:afterAutospacing="1" w:line="259" w:lineRule="auto"/>
              <w:jc w:val="both"/>
              <w:textAlignment w:val="baseline"/>
              <w:rPr>
                <w:rFonts w:ascii="Calibri" w:eastAsia="Calibri" w:hAnsi="Calibri" w:cs="Calibri"/>
                <w:color w:val="000000" w:themeColor="text1"/>
              </w:rPr>
            </w:pPr>
          </w:p>
          <w:p w14:paraId="55BA2CE5" w14:textId="3B55AC73" w:rsidR="004C4DD4" w:rsidRPr="008F112E" w:rsidRDefault="32E1160F" w:rsidP="6A126697">
            <w:pPr>
              <w:spacing w:beforeAutospacing="1" w:afterAutospacing="1" w:line="259" w:lineRule="auto"/>
              <w:jc w:val="both"/>
              <w:textAlignment w:val="baseline"/>
              <w:rPr>
                <w:rFonts w:ascii="Calibri" w:eastAsia="Calibri" w:hAnsi="Calibri" w:cs="Calibri"/>
                <w:color w:val="000000" w:themeColor="text1"/>
              </w:rPr>
            </w:pPr>
            <w:r w:rsidRPr="6A126697">
              <w:rPr>
                <w:rFonts w:ascii="Calibri" w:eastAsia="Calibri" w:hAnsi="Calibri" w:cs="Calibri"/>
                <w:color w:val="000000" w:themeColor="text1"/>
              </w:rPr>
              <w:t xml:space="preserve">If you can't work online: Workbook Topic = </w:t>
            </w:r>
            <w:r w:rsidR="35411ABF" w:rsidRPr="6A126697">
              <w:rPr>
                <w:rFonts w:ascii="Calibri" w:eastAsia="Calibri" w:hAnsi="Calibri" w:cs="Calibri"/>
                <w:color w:val="000000" w:themeColor="text1"/>
              </w:rPr>
              <w:t>Ratio and Proportion</w:t>
            </w:r>
          </w:p>
          <w:p w14:paraId="6AC3CEB7" w14:textId="0A1068BF" w:rsidR="004C4DD4" w:rsidRPr="008F112E" w:rsidRDefault="32E1160F" w:rsidP="6A126697">
            <w:pPr>
              <w:spacing w:beforeAutospacing="1" w:afterAutospacing="1" w:line="259" w:lineRule="auto"/>
              <w:jc w:val="both"/>
              <w:textAlignment w:val="baseline"/>
              <w:rPr>
                <w:rFonts w:ascii="Calibri" w:eastAsia="Calibri" w:hAnsi="Calibri" w:cs="Calibri"/>
                <w:color w:val="000000" w:themeColor="text1"/>
              </w:rPr>
            </w:pPr>
            <w:r w:rsidRPr="6A126697">
              <w:rPr>
                <w:rFonts w:ascii="Calibri" w:eastAsia="Calibri" w:hAnsi="Calibri" w:cs="Calibri"/>
                <w:color w:val="000000" w:themeColor="text1"/>
              </w:rPr>
              <w:t>read pages 1</w:t>
            </w:r>
            <w:r w:rsidR="4DABE3AB" w:rsidRPr="6A126697">
              <w:rPr>
                <w:rFonts w:ascii="Calibri" w:eastAsia="Calibri" w:hAnsi="Calibri" w:cs="Calibri"/>
                <w:color w:val="000000" w:themeColor="text1"/>
              </w:rPr>
              <w:t>8</w:t>
            </w:r>
            <w:r w:rsidRPr="6A126697">
              <w:rPr>
                <w:rFonts w:ascii="Calibri" w:eastAsia="Calibri" w:hAnsi="Calibri" w:cs="Calibri"/>
                <w:color w:val="000000" w:themeColor="text1"/>
              </w:rPr>
              <w:t>-1</w:t>
            </w:r>
            <w:r w:rsidR="2A916C37" w:rsidRPr="6A126697">
              <w:rPr>
                <w:rFonts w:ascii="Calibri" w:eastAsia="Calibri" w:hAnsi="Calibri" w:cs="Calibri"/>
                <w:color w:val="000000" w:themeColor="text1"/>
              </w:rPr>
              <w:t>9</w:t>
            </w:r>
            <w:r w:rsidRPr="6A126697">
              <w:rPr>
                <w:rFonts w:ascii="Calibri" w:eastAsia="Calibri" w:hAnsi="Calibri" w:cs="Calibri"/>
                <w:color w:val="000000" w:themeColor="text1"/>
              </w:rPr>
              <w:t xml:space="preserve">, complete questions on </w:t>
            </w:r>
            <w:proofErr w:type="spellStart"/>
            <w:r w:rsidRPr="6A126697">
              <w:rPr>
                <w:rFonts w:ascii="Calibri" w:eastAsia="Calibri" w:hAnsi="Calibri" w:cs="Calibri"/>
                <w:color w:val="000000" w:themeColor="text1"/>
              </w:rPr>
              <w:t>pg</w:t>
            </w:r>
            <w:proofErr w:type="spellEnd"/>
            <w:r w:rsidRPr="6A126697">
              <w:rPr>
                <w:rFonts w:ascii="Calibri" w:eastAsia="Calibri" w:hAnsi="Calibri" w:cs="Calibri"/>
                <w:color w:val="000000" w:themeColor="text1"/>
              </w:rPr>
              <w:t xml:space="preserve"> 3</w:t>
            </w:r>
            <w:r w:rsidR="3EB2C472" w:rsidRPr="6A126697">
              <w:rPr>
                <w:rFonts w:ascii="Calibri" w:eastAsia="Calibri" w:hAnsi="Calibri" w:cs="Calibri"/>
                <w:color w:val="000000" w:themeColor="text1"/>
              </w:rPr>
              <w:t>8</w:t>
            </w:r>
            <w:r w:rsidRPr="6A126697">
              <w:rPr>
                <w:rFonts w:ascii="Calibri" w:eastAsia="Calibri" w:hAnsi="Calibri" w:cs="Calibri"/>
                <w:color w:val="000000" w:themeColor="text1"/>
              </w:rPr>
              <w:t xml:space="preserve"> &amp; 15</w:t>
            </w:r>
            <w:r w:rsidR="209CD091" w:rsidRPr="6A126697">
              <w:rPr>
                <w:rFonts w:ascii="Calibri" w:eastAsia="Calibri" w:hAnsi="Calibri" w:cs="Calibri"/>
                <w:color w:val="000000" w:themeColor="text1"/>
              </w:rPr>
              <w:t>2</w:t>
            </w:r>
            <w:r w:rsidRPr="6A126697">
              <w:rPr>
                <w:rFonts w:ascii="Calibri" w:eastAsia="Calibri" w:hAnsi="Calibri" w:cs="Calibri"/>
                <w:color w:val="000000" w:themeColor="text1"/>
              </w:rPr>
              <w:t xml:space="preserve"> mark you work (answers on </w:t>
            </w:r>
            <w:proofErr w:type="spellStart"/>
            <w:r w:rsidRPr="6A126697">
              <w:rPr>
                <w:rFonts w:ascii="Calibri" w:eastAsia="Calibri" w:hAnsi="Calibri" w:cs="Calibri"/>
                <w:color w:val="000000" w:themeColor="text1"/>
              </w:rPr>
              <w:t>pg</w:t>
            </w:r>
            <w:proofErr w:type="spellEnd"/>
            <w:r w:rsidRPr="6A126697">
              <w:rPr>
                <w:rFonts w:ascii="Calibri" w:eastAsia="Calibri" w:hAnsi="Calibri" w:cs="Calibri"/>
                <w:color w:val="000000" w:themeColor="text1"/>
              </w:rPr>
              <w:t xml:space="preserve"> 13</w:t>
            </w:r>
            <w:r w:rsidR="0F08556D" w:rsidRPr="6A126697">
              <w:rPr>
                <w:rFonts w:ascii="Calibri" w:eastAsia="Calibri" w:hAnsi="Calibri" w:cs="Calibri"/>
                <w:color w:val="000000" w:themeColor="text1"/>
              </w:rPr>
              <w:t>3</w:t>
            </w:r>
            <w:r w:rsidRPr="6A126697">
              <w:rPr>
                <w:rFonts w:ascii="Calibri" w:eastAsia="Calibri" w:hAnsi="Calibri" w:cs="Calibri"/>
                <w:color w:val="000000" w:themeColor="text1"/>
              </w:rPr>
              <w:t xml:space="preserve">,221) write in your total marks on </w:t>
            </w:r>
            <w:proofErr w:type="spellStart"/>
            <w:r w:rsidRPr="6A126697">
              <w:rPr>
                <w:rFonts w:ascii="Calibri" w:eastAsia="Calibri" w:hAnsi="Calibri" w:cs="Calibri"/>
                <w:color w:val="000000" w:themeColor="text1"/>
              </w:rPr>
              <w:t>pg</w:t>
            </w:r>
            <w:proofErr w:type="spellEnd"/>
            <w:r w:rsidRPr="6A126697">
              <w:rPr>
                <w:rFonts w:ascii="Calibri" w:eastAsia="Calibri" w:hAnsi="Calibri" w:cs="Calibri"/>
                <w:color w:val="000000" w:themeColor="text1"/>
              </w:rPr>
              <w:t xml:space="preserve"> 3</w:t>
            </w:r>
            <w:r w:rsidR="2E6A1373" w:rsidRPr="6A126697">
              <w:rPr>
                <w:rFonts w:ascii="Calibri" w:eastAsia="Calibri" w:hAnsi="Calibri" w:cs="Calibri"/>
                <w:color w:val="000000" w:themeColor="text1"/>
              </w:rPr>
              <w:t>8</w:t>
            </w:r>
            <w:r w:rsidRPr="6A126697">
              <w:rPr>
                <w:rFonts w:ascii="Calibri" w:eastAsia="Calibri" w:hAnsi="Calibri" w:cs="Calibri"/>
                <w:color w:val="000000" w:themeColor="text1"/>
              </w:rPr>
              <w:t>,&amp; 15</w:t>
            </w:r>
            <w:r w:rsidR="092D98EF" w:rsidRPr="6A126697">
              <w:rPr>
                <w:rFonts w:ascii="Calibri" w:eastAsia="Calibri" w:hAnsi="Calibri" w:cs="Calibri"/>
                <w:color w:val="000000" w:themeColor="text1"/>
              </w:rPr>
              <w:t>2</w:t>
            </w:r>
          </w:p>
          <w:p w14:paraId="53F02F29" w14:textId="56380859" w:rsidR="004C4DD4" w:rsidRPr="008F112E" w:rsidRDefault="7EB00282" w:rsidP="6A126697">
            <w:pPr>
              <w:spacing w:beforeAutospacing="1" w:afterAutospacing="1" w:line="259" w:lineRule="auto"/>
              <w:jc w:val="both"/>
              <w:textAlignment w:val="baseline"/>
              <w:rPr>
                <w:rFonts w:ascii="Calibri" w:eastAsia="Calibri" w:hAnsi="Calibri" w:cs="Calibri"/>
                <w:color w:val="000000" w:themeColor="text1"/>
              </w:rPr>
            </w:pPr>
            <w:r w:rsidRPr="6A126697">
              <w:rPr>
                <w:rFonts w:ascii="Calibri" w:eastAsia="Calibri" w:hAnsi="Calibri" w:cs="Calibri"/>
                <w:color w:val="000000" w:themeColor="text1"/>
              </w:rPr>
              <w:t>S</w:t>
            </w:r>
            <w:r w:rsidR="1BB1378F" w:rsidRPr="6A126697">
              <w:rPr>
                <w:rFonts w:ascii="Calibri" w:eastAsia="Calibri" w:hAnsi="Calibri" w:cs="Calibri"/>
                <w:color w:val="000000" w:themeColor="text1"/>
              </w:rPr>
              <w:t>end a photo of your marked work to your class teacher</w:t>
            </w:r>
          </w:p>
          <w:p w14:paraId="6422FB38" w14:textId="1F40B57F" w:rsidR="004C4DD4" w:rsidRPr="008F112E" w:rsidRDefault="32E1160F" w:rsidP="6A126697">
            <w:pPr>
              <w:spacing w:beforeAutospacing="1" w:afterAutospacing="1" w:line="259" w:lineRule="auto"/>
              <w:jc w:val="both"/>
              <w:textAlignment w:val="baseline"/>
              <w:rPr>
                <w:rFonts w:ascii="Calibri" w:eastAsia="Calibri" w:hAnsi="Calibri" w:cs="Calibri"/>
                <w:color w:val="000000" w:themeColor="text1"/>
              </w:rPr>
            </w:pPr>
            <w:r w:rsidRPr="6A126697">
              <w:rPr>
                <w:rFonts w:ascii="Calibri" w:eastAsia="Calibri" w:hAnsi="Calibri" w:cs="Calibri"/>
                <w:color w:val="000000" w:themeColor="text1"/>
              </w:rPr>
              <w:t xml:space="preserve">If you have time, make revision cards or notes on </w:t>
            </w:r>
            <w:r w:rsidR="375BE7BC" w:rsidRPr="6A126697">
              <w:rPr>
                <w:rFonts w:ascii="Calibri" w:eastAsia="Calibri" w:hAnsi="Calibri" w:cs="Calibri"/>
                <w:color w:val="000000" w:themeColor="text1"/>
              </w:rPr>
              <w:t>Ratio and Proportion</w:t>
            </w:r>
          </w:p>
        </w:tc>
      </w:tr>
      <w:tr w:rsidR="004C4DD4" w:rsidRPr="008F112E" w14:paraId="1EA5DCE7" w14:textId="77777777" w:rsidTr="6A126697">
        <w:tc>
          <w:tcPr>
            <w:tcW w:w="2325" w:type="dxa"/>
            <w:shd w:val="clear" w:color="auto" w:fill="FFFFFF" w:themeFill="background1"/>
          </w:tcPr>
          <w:p w14:paraId="16EB4E27" w14:textId="4B65F609" w:rsidR="004C4DD4" w:rsidRPr="008F112E" w:rsidRDefault="004C4DD4" w:rsidP="004C4DD4">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Performing Arts</w:t>
            </w:r>
          </w:p>
        </w:tc>
        <w:tc>
          <w:tcPr>
            <w:tcW w:w="6691" w:type="dxa"/>
          </w:tcPr>
          <w:p w14:paraId="0EEDF519" w14:textId="53EC6470" w:rsidR="004C4DD4" w:rsidRPr="008F112E" w:rsidRDefault="372C5227" w:rsidP="0BB923A6">
            <w:pPr>
              <w:textAlignment w:val="baseline"/>
              <w:rPr>
                <w:rFonts w:cstheme="minorHAnsi"/>
              </w:rPr>
            </w:pPr>
            <w:r w:rsidRPr="008F112E">
              <w:rPr>
                <w:rFonts w:eastAsia="Calibri" w:cstheme="minorHAnsi"/>
              </w:rPr>
              <w:t>Drama Project - Complete the monologue project as already emailed to you. Remember that you should be recording your progress and uploading these to the shared area or to SharePoint. If you are uploading these to SharePoint, please share the folder with Miss Bennett. This should take you the equivalent of a term to complete.</w:t>
            </w:r>
          </w:p>
          <w:p w14:paraId="5C21FAF8" w14:textId="37812FEE" w:rsidR="004C4DD4" w:rsidRPr="008F112E" w:rsidRDefault="372C5227" w:rsidP="1AA6F94C">
            <w:pPr>
              <w:textAlignment w:val="baseline"/>
            </w:pPr>
            <w:r w:rsidRPr="1AA6F94C">
              <w:rPr>
                <w:rFonts w:eastAsia="Calibri"/>
              </w:rPr>
              <w:t xml:space="preserve">Music Projects- Complete the 2 tasks that have already been emailed to you. The composition task and the skill development task. Remember to follow </w:t>
            </w:r>
            <w:r w:rsidRPr="1AA6F94C">
              <w:rPr>
                <w:rFonts w:eastAsia="Calibri"/>
                <w:b/>
                <w:bCs/>
              </w:rPr>
              <w:t>all</w:t>
            </w:r>
            <w:r w:rsidRPr="1AA6F94C">
              <w:rPr>
                <w:rFonts w:eastAsia="Calibri"/>
              </w:rPr>
              <w:t xml:space="preserve"> of the instructions that are in the email as this will go towards coursework. This should take you the equivalent of a term to complete.</w:t>
            </w:r>
          </w:p>
        </w:tc>
      </w:tr>
      <w:tr w:rsidR="004C4DD4" w:rsidRPr="008F112E" w14:paraId="4F5BFB4A" w14:textId="77777777" w:rsidTr="6A126697">
        <w:tc>
          <w:tcPr>
            <w:tcW w:w="2325" w:type="dxa"/>
            <w:shd w:val="clear" w:color="auto" w:fill="FFFFFF" w:themeFill="background1"/>
          </w:tcPr>
          <w:p w14:paraId="563B3786" w14:textId="14F92DCF" w:rsidR="004C4DD4" w:rsidRPr="008F112E" w:rsidRDefault="004C4DD4" w:rsidP="3548A38D">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Spanish</w:t>
            </w:r>
            <w:r w:rsidR="1E85AF91" w:rsidRPr="008F112E">
              <w:rPr>
                <w:rStyle w:val="eop"/>
                <w:rFonts w:asciiTheme="minorHAnsi" w:hAnsiTheme="minorHAnsi" w:cstheme="minorHAnsi"/>
                <w:sz w:val="22"/>
                <w:szCs w:val="22"/>
              </w:rPr>
              <w:t>/French</w:t>
            </w:r>
          </w:p>
        </w:tc>
        <w:tc>
          <w:tcPr>
            <w:tcW w:w="6691" w:type="dxa"/>
          </w:tcPr>
          <w:p w14:paraId="6564BA0D" w14:textId="36DE5636" w:rsidR="004C4DD4" w:rsidRPr="008F112E" w:rsidRDefault="1C611018" w:rsidP="39826A06">
            <w:pPr>
              <w:spacing w:beforeAutospacing="1" w:afterAutospacing="1"/>
              <w:jc w:val="both"/>
              <w:textAlignment w:val="baseline"/>
              <w:rPr>
                <w:rFonts w:eastAsia="Calibri" w:cstheme="minorHAnsi"/>
              </w:rPr>
            </w:pPr>
            <w:r w:rsidRPr="008F112E">
              <w:rPr>
                <w:rFonts w:eastAsia="Calibri" w:cstheme="minorHAnsi"/>
                <w:b/>
                <w:bCs/>
              </w:rPr>
              <w:t>All work set on Microsoft Teams.</w:t>
            </w:r>
            <w:r w:rsidRPr="008F112E">
              <w:rPr>
                <w:rFonts w:eastAsia="Calibri" w:cstheme="minorHAnsi"/>
              </w:rPr>
              <w:t xml:space="preserve"> Check each week for new instructions. Download the free Duolingo App to your phone and learn some extra French/Spanish.</w:t>
            </w:r>
          </w:p>
          <w:p w14:paraId="38CDEF24" w14:textId="6496B764" w:rsidR="004C4DD4" w:rsidRPr="008F112E" w:rsidRDefault="37C1D514" w:rsidP="7E743D5B">
            <w:pPr>
              <w:spacing w:beforeAutospacing="1" w:afterAutospacing="1"/>
              <w:jc w:val="both"/>
              <w:textAlignment w:val="baseline"/>
              <w:rPr>
                <w:rFonts w:eastAsia="Calibri" w:cstheme="minorHAnsi"/>
              </w:rPr>
            </w:pPr>
            <w:r w:rsidRPr="008F112E">
              <w:rPr>
                <w:rFonts w:eastAsia="Calibri" w:cstheme="minorHAnsi"/>
              </w:rPr>
              <w:t>If you are working offline, complete the Module 1 worksheets in your pack.</w:t>
            </w:r>
            <w:r w:rsidR="5CD3C817" w:rsidRPr="008F112E">
              <w:rPr>
                <w:rFonts w:eastAsia="Calibri" w:cstheme="minorHAnsi"/>
              </w:rPr>
              <w:t xml:space="preserve"> Active learn tasks have also been set</w:t>
            </w:r>
          </w:p>
        </w:tc>
      </w:tr>
      <w:tr w:rsidR="004C4DD4" w:rsidRPr="008F112E" w14:paraId="70161F86" w14:textId="77777777" w:rsidTr="6A126697">
        <w:tc>
          <w:tcPr>
            <w:tcW w:w="2325" w:type="dxa"/>
            <w:shd w:val="clear" w:color="auto" w:fill="FFFFFF" w:themeFill="background1"/>
          </w:tcPr>
          <w:p w14:paraId="608A2483" w14:textId="3C8E5097" w:rsidR="004C4DD4" w:rsidRPr="008F112E" w:rsidRDefault="0062655C" w:rsidP="004C4DD4">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RE</w:t>
            </w:r>
          </w:p>
        </w:tc>
        <w:tc>
          <w:tcPr>
            <w:tcW w:w="6691" w:type="dxa"/>
          </w:tcPr>
          <w:p w14:paraId="6C18F281" w14:textId="5BCF3491" w:rsidR="004C4DD4" w:rsidRPr="008F112E" w:rsidRDefault="705F2F43" w:rsidP="1AA6F94C">
            <w:pPr>
              <w:pStyle w:val="paragraph"/>
              <w:spacing w:before="0" w:beforeAutospacing="0" w:after="0" w:afterAutospacing="0"/>
              <w:jc w:val="both"/>
              <w:textAlignment w:val="baseline"/>
              <w:rPr>
                <w:rStyle w:val="eop"/>
                <w:rFonts w:asciiTheme="minorHAnsi" w:hAnsiTheme="minorHAnsi" w:cstheme="minorBidi"/>
                <w:sz w:val="22"/>
                <w:szCs w:val="22"/>
              </w:rPr>
            </w:pPr>
            <w:r w:rsidRPr="1AA6F94C">
              <w:rPr>
                <w:rStyle w:val="eop"/>
                <w:rFonts w:asciiTheme="minorHAnsi" w:hAnsiTheme="minorHAnsi" w:cstheme="minorBidi"/>
                <w:sz w:val="22"/>
                <w:szCs w:val="22"/>
              </w:rPr>
              <w:t xml:space="preserve">Read </w:t>
            </w:r>
            <w:r w:rsidR="11806113" w:rsidRPr="1AA6F94C">
              <w:rPr>
                <w:rStyle w:val="eop"/>
                <w:rFonts w:asciiTheme="minorHAnsi" w:hAnsiTheme="minorHAnsi" w:cstheme="minorBidi"/>
                <w:sz w:val="22"/>
                <w:szCs w:val="22"/>
              </w:rPr>
              <w:t xml:space="preserve">the section on the ‘Magisterium’. This can be found in Year 10 on SharePoint or in the </w:t>
            </w:r>
            <w:r w:rsidR="67720C86" w:rsidRPr="1AA6F94C">
              <w:rPr>
                <w:rStyle w:val="eop"/>
                <w:rFonts w:asciiTheme="minorHAnsi" w:hAnsiTheme="minorHAnsi" w:cstheme="minorBidi"/>
                <w:sz w:val="22"/>
                <w:szCs w:val="22"/>
              </w:rPr>
              <w:t>P</w:t>
            </w:r>
            <w:r w:rsidR="11806113" w:rsidRPr="1AA6F94C">
              <w:rPr>
                <w:rStyle w:val="eop"/>
                <w:rFonts w:asciiTheme="minorHAnsi" w:hAnsiTheme="minorHAnsi" w:cstheme="minorBidi"/>
                <w:sz w:val="22"/>
                <w:szCs w:val="22"/>
              </w:rPr>
              <w:t xml:space="preserve">rinted booklets </w:t>
            </w:r>
            <w:r w:rsidR="5CEC3644" w:rsidRPr="1AA6F94C">
              <w:rPr>
                <w:rStyle w:val="eop"/>
                <w:rFonts w:asciiTheme="minorHAnsi" w:hAnsiTheme="minorHAnsi" w:cstheme="minorBidi"/>
                <w:sz w:val="22"/>
                <w:szCs w:val="22"/>
              </w:rPr>
              <w:t>or</w:t>
            </w:r>
            <w:r w:rsidR="11806113" w:rsidRPr="1AA6F94C">
              <w:rPr>
                <w:rStyle w:val="eop"/>
                <w:rFonts w:asciiTheme="minorHAnsi" w:hAnsiTheme="minorHAnsi" w:cstheme="minorBidi"/>
                <w:sz w:val="22"/>
                <w:szCs w:val="22"/>
              </w:rPr>
              <w:t xml:space="preserve"> </w:t>
            </w:r>
            <w:r w:rsidRPr="1AA6F94C">
              <w:rPr>
                <w:rStyle w:val="eop"/>
                <w:rFonts w:asciiTheme="minorHAnsi" w:hAnsiTheme="minorHAnsi" w:cstheme="minorBidi"/>
                <w:sz w:val="22"/>
                <w:szCs w:val="22"/>
              </w:rPr>
              <w:t xml:space="preserve">in the revision book pages </w:t>
            </w:r>
            <w:r w:rsidR="2C6D526E" w:rsidRPr="1AA6F94C">
              <w:rPr>
                <w:rStyle w:val="eop"/>
                <w:rFonts w:asciiTheme="minorHAnsi" w:hAnsiTheme="minorHAnsi" w:cstheme="minorBidi"/>
                <w:sz w:val="22"/>
                <w:szCs w:val="22"/>
              </w:rPr>
              <w:t>45</w:t>
            </w:r>
            <w:r w:rsidRPr="1AA6F94C">
              <w:rPr>
                <w:rStyle w:val="eop"/>
                <w:rFonts w:asciiTheme="minorHAnsi" w:hAnsiTheme="minorHAnsi" w:cstheme="minorBidi"/>
                <w:sz w:val="22"/>
                <w:szCs w:val="22"/>
              </w:rPr>
              <w:t>-</w:t>
            </w:r>
            <w:r w:rsidR="7A45814A" w:rsidRPr="1AA6F94C">
              <w:rPr>
                <w:rStyle w:val="eop"/>
                <w:rFonts w:asciiTheme="minorHAnsi" w:hAnsiTheme="minorHAnsi" w:cstheme="minorBidi"/>
                <w:sz w:val="22"/>
                <w:szCs w:val="22"/>
              </w:rPr>
              <w:t>46</w:t>
            </w:r>
            <w:r w:rsidRPr="1AA6F94C">
              <w:rPr>
                <w:rStyle w:val="eop"/>
                <w:rFonts w:asciiTheme="minorHAnsi" w:hAnsiTheme="minorHAnsi" w:cstheme="minorBidi"/>
                <w:sz w:val="22"/>
                <w:szCs w:val="22"/>
              </w:rPr>
              <w:t xml:space="preserve">.  </w:t>
            </w:r>
            <w:r w:rsidR="6DDC5638" w:rsidRPr="1AA6F94C">
              <w:rPr>
                <w:rStyle w:val="eop"/>
                <w:rFonts w:asciiTheme="minorHAnsi" w:hAnsiTheme="minorHAnsi" w:cstheme="minorBidi"/>
                <w:sz w:val="22"/>
                <w:szCs w:val="22"/>
              </w:rPr>
              <w:t xml:space="preserve">Once </w:t>
            </w:r>
            <w:r w:rsidR="1362CBEF" w:rsidRPr="1AA6F94C">
              <w:rPr>
                <w:rStyle w:val="eop"/>
                <w:rFonts w:asciiTheme="minorHAnsi" w:hAnsiTheme="minorHAnsi" w:cstheme="minorBidi"/>
                <w:sz w:val="22"/>
                <w:szCs w:val="22"/>
              </w:rPr>
              <w:t>students</w:t>
            </w:r>
            <w:r w:rsidR="6DDC5638" w:rsidRPr="1AA6F94C">
              <w:rPr>
                <w:rStyle w:val="eop"/>
                <w:rFonts w:asciiTheme="minorHAnsi" w:hAnsiTheme="minorHAnsi" w:cstheme="minorBidi"/>
                <w:sz w:val="22"/>
                <w:szCs w:val="22"/>
              </w:rPr>
              <w:t xml:space="preserve"> have read the section and highlighted key information or made notes on key information then they need to c</w:t>
            </w:r>
            <w:r w:rsidRPr="1AA6F94C">
              <w:rPr>
                <w:rStyle w:val="eop"/>
                <w:rFonts w:asciiTheme="minorHAnsi" w:hAnsiTheme="minorHAnsi" w:cstheme="minorBidi"/>
                <w:sz w:val="22"/>
                <w:szCs w:val="22"/>
              </w:rPr>
              <w:t xml:space="preserve">omplete </w:t>
            </w:r>
            <w:r w:rsidR="79BDAC41" w:rsidRPr="1AA6F94C">
              <w:rPr>
                <w:rStyle w:val="eop"/>
                <w:rFonts w:asciiTheme="minorHAnsi" w:hAnsiTheme="minorHAnsi" w:cstheme="minorBidi"/>
                <w:sz w:val="22"/>
                <w:szCs w:val="22"/>
              </w:rPr>
              <w:t>b</w:t>
            </w:r>
            <w:r w:rsidRPr="1AA6F94C">
              <w:rPr>
                <w:rStyle w:val="eop"/>
                <w:rFonts w:asciiTheme="minorHAnsi" w:hAnsiTheme="minorHAnsi" w:cstheme="minorBidi"/>
                <w:sz w:val="22"/>
                <w:szCs w:val="22"/>
              </w:rPr>
              <w:t xml:space="preserve"> and d </w:t>
            </w:r>
            <w:r w:rsidR="3B1F7EDF" w:rsidRPr="1AA6F94C">
              <w:rPr>
                <w:rStyle w:val="eop"/>
                <w:rFonts w:asciiTheme="minorHAnsi" w:hAnsiTheme="minorHAnsi" w:cstheme="minorBidi"/>
                <w:sz w:val="22"/>
                <w:szCs w:val="22"/>
              </w:rPr>
              <w:t xml:space="preserve">questions. </w:t>
            </w:r>
          </w:p>
          <w:p w14:paraId="29BF58BD" w14:textId="4C3BA561" w:rsidR="004C4DD4" w:rsidRPr="008F112E" w:rsidRDefault="004C4DD4" w:rsidP="1AA6F94C">
            <w:pPr>
              <w:pStyle w:val="paragraph"/>
              <w:spacing w:before="0" w:beforeAutospacing="0" w:after="0" w:afterAutospacing="0"/>
              <w:jc w:val="both"/>
              <w:textAlignment w:val="baseline"/>
              <w:rPr>
                <w:rStyle w:val="eop"/>
                <w:rFonts w:asciiTheme="minorHAnsi" w:hAnsiTheme="minorHAnsi" w:cstheme="minorBidi"/>
                <w:sz w:val="22"/>
                <w:szCs w:val="22"/>
              </w:rPr>
            </w:pPr>
          </w:p>
          <w:p w14:paraId="2EA7A29D" w14:textId="7E2222E6" w:rsidR="004C4DD4" w:rsidRPr="008F112E" w:rsidRDefault="33A9B026" w:rsidP="1AA6F94C">
            <w:pPr>
              <w:pStyle w:val="paragraph"/>
              <w:spacing w:before="0" w:beforeAutospacing="0" w:after="0" w:afterAutospacing="0"/>
              <w:jc w:val="both"/>
              <w:textAlignment w:val="baseline"/>
              <w:rPr>
                <w:rStyle w:val="eop"/>
                <w:rFonts w:asciiTheme="minorHAnsi" w:hAnsiTheme="minorHAnsi" w:cstheme="minorBidi"/>
                <w:sz w:val="22"/>
                <w:szCs w:val="22"/>
              </w:rPr>
            </w:pPr>
            <w:r w:rsidRPr="1AA6F94C">
              <w:rPr>
                <w:rStyle w:val="eop"/>
                <w:rFonts w:asciiTheme="minorHAnsi" w:hAnsiTheme="minorHAnsi" w:cstheme="minorBidi"/>
                <w:sz w:val="22"/>
                <w:szCs w:val="22"/>
              </w:rPr>
              <w:t xml:space="preserve">Non-Internet: </w:t>
            </w:r>
            <w:r w:rsidR="159A5592" w:rsidRPr="1AA6F94C">
              <w:rPr>
                <w:rStyle w:val="eop"/>
                <w:rFonts w:asciiTheme="minorHAnsi" w:hAnsiTheme="minorHAnsi" w:cstheme="minorBidi"/>
                <w:sz w:val="22"/>
                <w:szCs w:val="22"/>
              </w:rPr>
              <w:t>Students</w:t>
            </w:r>
            <w:r w:rsidR="0724BEF2" w:rsidRPr="1AA6F94C">
              <w:rPr>
                <w:rStyle w:val="eop"/>
                <w:rFonts w:asciiTheme="minorHAnsi" w:hAnsiTheme="minorHAnsi" w:cstheme="minorBidi"/>
                <w:sz w:val="22"/>
                <w:szCs w:val="22"/>
              </w:rPr>
              <w:t xml:space="preserve"> who cannot access the internet have been given copies of the revision guide or a booklet with the information. If your child has misplaced </w:t>
            </w:r>
            <w:r w:rsidR="0FC7AD12" w:rsidRPr="1AA6F94C">
              <w:rPr>
                <w:rStyle w:val="eop"/>
                <w:rFonts w:asciiTheme="minorHAnsi" w:hAnsiTheme="minorHAnsi" w:cstheme="minorBidi"/>
                <w:sz w:val="22"/>
                <w:szCs w:val="22"/>
              </w:rPr>
              <w:t>this,</w:t>
            </w:r>
            <w:r w:rsidR="0724BEF2" w:rsidRPr="1AA6F94C">
              <w:rPr>
                <w:rStyle w:val="eop"/>
                <w:rFonts w:asciiTheme="minorHAnsi" w:hAnsiTheme="minorHAnsi" w:cstheme="minorBidi"/>
                <w:sz w:val="22"/>
                <w:szCs w:val="22"/>
              </w:rPr>
              <w:t xml:space="preserve"> </w:t>
            </w:r>
            <w:r w:rsidR="4114EF09" w:rsidRPr="1AA6F94C">
              <w:rPr>
                <w:rStyle w:val="eop"/>
                <w:rFonts w:asciiTheme="minorHAnsi" w:hAnsiTheme="minorHAnsi" w:cstheme="minorBidi"/>
                <w:sz w:val="22"/>
                <w:szCs w:val="22"/>
              </w:rPr>
              <w:t>please</w:t>
            </w:r>
            <w:r w:rsidR="0724BEF2" w:rsidRPr="1AA6F94C">
              <w:rPr>
                <w:rStyle w:val="eop"/>
                <w:rFonts w:asciiTheme="minorHAnsi" w:hAnsiTheme="minorHAnsi" w:cstheme="minorBidi"/>
                <w:sz w:val="22"/>
                <w:szCs w:val="22"/>
              </w:rPr>
              <w:t xml:space="preserve"> pass this on to their form tutor and we w</w:t>
            </w:r>
            <w:r w:rsidR="264FAB21" w:rsidRPr="1AA6F94C">
              <w:rPr>
                <w:rStyle w:val="eop"/>
                <w:rFonts w:asciiTheme="minorHAnsi" w:hAnsiTheme="minorHAnsi" w:cstheme="minorBidi"/>
                <w:sz w:val="22"/>
                <w:szCs w:val="22"/>
              </w:rPr>
              <w:t>ill arrange for an alternative copy to be sent home.</w:t>
            </w:r>
          </w:p>
        </w:tc>
      </w:tr>
      <w:tr w:rsidR="004C4DD4" w:rsidRPr="008F112E" w14:paraId="2CEC7D8C" w14:textId="77777777" w:rsidTr="6A126697">
        <w:tc>
          <w:tcPr>
            <w:tcW w:w="2325" w:type="dxa"/>
            <w:shd w:val="clear" w:color="auto" w:fill="FFFFFF" w:themeFill="background1"/>
          </w:tcPr>
          <w:p w14:paraId="436021D8" w14:textId="5F15FDAB" w:rsidR="004C4DD4" w:rsidRPr="008F112E" w:rsidRDefault="0062655C" w:rsidP="004C4DD4">
            <w:pPr>
              <w:pStyle w:val="paragraph"/>
              <w:spacing w:before="0" w:beforeAutospacing="0" w:after="0" w:afterAutospacing="0"/>
              <w:jc w:val="both"/>
              <w:textAlignment w:val="baseline"/>
              <w:rPr>
                <w:rStyle w:val="eop"/>
                <w:rFonts w:asciiTheme="minorHAnsi" w:hAnsiTheme="minorHAnsi" w:cstheme="minorHAnsi"/>
                <w:sz w:val="22"/>
                <w:szCs w:val="22"/>
              </w:rPr>
            </w:pPr>
            <w:r w:rsidRPr="008F112E">
              <w:rPr>
                <w:rStyle w:val="eop"/>
                <w:rFonts w:asciiTheme="minorHAnsi" w:hAnsiTheme="minorHAnsi" w:cstheme="minorHAnsi"/>
                <w:sz w:val="22"/>
                <w:szCs w:val="22"/>
              </w:rPr>
              <w:t>Science</w:t>
            </w:r>
          </w:p>
        </w:tc>
        <w:tc>
          <w:tcPr>
            <w:tcW w:w="6691" w:type="dxa"/>
          </w:tcPr>
          <w:p w14:paraId="07183A6E" w14:textId="7AD974AE" w:rsidR="004C4DD4" w:rsidRPr="008F112E" w:rsidRDefault="26D284D5" w:rsidP="1FCFFCB0">
            <w:pPr>
              <w:spacing w:beforeAutospacing="1" w:afterAutospacing="1" w:line="259" w:lineRule="auto"/>
              <w:jc w:val="both"/>
              <w:textAlignment w:val="baseline"/>
              <w:rPr>
                <w:rFonts w:ascii="Calibri" w:eastAsia="Calibri" w:hAnsi="Calibri" w:cs="Calibri"/>
              </w:rPr>
            </w:pPr>
            <w:r w:rsidRPr="1FCFFCB0">
              <w:rPr>
                <w:rFonts w:ascii="Calibri" w:eastAsia="Calibri" w:hAnsi="Calibri" w:cs="Calibri"/>
              </w:rPr>
              <w:t>Biology, Chemistry, Physics: Question booklets and revision videos in SharePoint Science folder (these are dated). Instructions on Microsoft Teams</w:t>
            </w:r>
          </w:p>
          <w:p w14:paraId="22D393F0" w14:textId="203B687C" w:rsidR="004C4DD4" w:rsidRPr="008F112E" w:rsidRDefault="004C4DD4" w:rsidP="1FCFFCB0">
            <w:pPr>
              <w:spacing w:beforeAutospacing="1" w:afterAutospacing="1" w:line="259" w:lineRule="auto"/>
              <w:jc w:val="both"/>
              <w:textAlignment w:val="baseline"/>
              <w:rPr>
                <w:rFonts w:ascii="Calibri" w:eastAsia="Calibri" w:hAnsi="Calibri" w:cs="Calibri"/>
              </w:rPr>
            </w:pPr>
          </w:p>
          <w:p w14:paraId="2A4EA885" w14:textId="481E415A" w:rsidR="004C4DD4" w:rsidRPr="008F112E" w:rsidRDefault="26D284D5" w:rsidP="1FCFFCB0">
            <w:pPr>
              <w:spacing w:beforeAutospacing="1" w:afterAutospacing="1" w:line="259" w:lineRule="auto"/>
              <w:jc w:val="both"/>
              <w:textAlignment w:val="baseline"/>
              <w:rPr>
                <w:rFonts w:ascii="Calibri" w:eastAsia="Calibri" w:hAnsi="Calibri" w:cs="Calibri"/>
              </w:rPr>
            </w:pPr>
            <w:r w:rsidRPr="1FCFFCB0">
              <w:rPr>
                <w:rFonts w:ascii="Calibri" w:eastAsia="Calibri" w:hAnsi="Calibri" w:cs="Calibri"/>
                <w:b/>
                <w:bCs/>
              </w:rPr>
              <w:t>Check out Microsoft Stream for the ‘Science Night Sky Challenge’.</w:t>
            </w:r>
          </w:p>
          <w:p w14:paraId="666B6311" w14:textId="47B1F9D1" w:rsidR="004C4DD4" w:rsidRPr="008F112E" w:rsidRDefault="004C4DD4" w:rsidP="1FCFFCB0">
            <w:pPr>
              <w:spacing w:beforeAutospacing="1" w:afterAutospacing="1" w:line="259" w:lineRule="auto"/>
              <w:jc w:val="both"/>
              <w:textAlignment w:val="baseline"/>
              <w:rPr>
                <w:rFonts w:ascii="Calibri" w:eastAsia="Calibri" w:hAnsi="Calibri" w:cs="Calibri"/>
              </w:rPr>
            </w:pPr>
          </w:p>
          <w:p w14:paraId="6FA9A614" w14:textId="4DFD0C51" w:rsidR="004C4DD4" w:rsidRPr="008F112E" w:rsidRDefault="26D284D5" w:rsidP="1FCFFCB0">
            <w:pPr>
              <w:spacing w:beforeAutospacing="1" w:afterAutospacing="1" w:line="259" w:lineRule="auto"/>
              <w:jc w:val="both"/>
              <w:textAlignment w:val="baseline"/>
              <w:rPr>
                <w:rFonts w:ascii="Calibri" w:eastAsia="Calibri" w:hAnsi="Calibri" w:cs="Calibri"/>
              </w:rPr>
            </w:pPr>
            <w:r w:rsidRPr="1FCFFCB0">
              <w:rPr>
                <w:rFonts w:ascii="Calibri" w:eastAsia="Calibri" w:hAnsi="Calibri" w:cs="Calibri"/>
              </w:rPr>
              <w:t>Limited internet access: Get in touch with your teacher and they will email you work.</w:t>
            </w:r>
          </w:p>
          <w:p w14:paraId="247F3990" w14:textId="053416E9" w:rsidR="004C4DD4" w:rsidRPr="008F112E" w:rsidRDefault="004C4DD4" w:rsidP="1FCFFCB0">
            <w:pPr>
              <w:spacing w:beforeAutospacing="1" w:afterAutospacing="1" w:line="259" w:lineRule="auto"/>
              <w:jc w:val="both"/>
              <w:textAlignment w:val="baseline"/>
              <w:rPr>
                <w:rFonts w:ascii="Calibri" w:eastAsia="Calibri" w:hAnsi="Calibri" w:cs="Calibri"/>
              </w:rPr>
            </w:pPr>
          </w:p>
          <w:p w14:paraId="59FF299E" w14:textId="25F70D80" w:rsidR="004C4DD4" w:rsidRPr="008F112E" w:rsidRDefault="26D284D5" w:rsidP="1FCFFCB0">
            <w:pPr>
              <w:spacing w:beforeAutospacing="1" w:afterAutospacing="1" w:line="259" w:lineRule="auto"/>
              <w:jc w:val="both"/>
              <w:textAlignment w:val="baseline"/>
              <w:rPr>
                <w:rFonts w:ascii="Calibri" w:eastAsia="Calibri" w:hAnsi="Calibri" w:cs="Calibri"/>
              </w:rPr>
            </w:pPr>
            <w:r w:rsidRPr="1FCFFCB0">
              <w:rPr>
                <w:rFonts w:ascii="Calibri" w:eastAsia="Calibri" w:hAnsi="Calibri" w:cs="Calibri"/>
              </w:rPr>
              <w:t>No internet access: Use your Knowledge Organiser and/or Revision guide to create a series of revision posters or Mind maps for each topic.</w:t>
            </w:r>
          </w:p>
        </w:tc>
      </w:tr>
      <w:tr w:rsidR="30597A6D" w:rsidRPr="008F112E" w14:paraId="0A53E55F" w14:textId="77777777" w:rsidTr="6A126697">
        <w:tc>
          <w:tcPr>
            <w:tcW w:w="2325" w:type="dxa"/>
            <w:shd w:val="clear" w:color="auto" w:fill="FFFFFF" w:themeFill="background1"/>
          </w:tcPr>
          <w:p w14:paraId="17AAA171" w14:textId="1B8FB9D8" w:rsidR="3F61A25E" w:rsidRPr="008F112E" w:rsidRDefault="3F61A25E" w:rsidP="30597A6D">
            <w:pPr>
              <w:pStyle w:val="paragraph"/>
              <w:jc w:val="both"/>
              <w:rPr>
                <w:rStyle w:val="eop"/>
                <w:rFonts w:asciiTheme="minorHAnsi" w:hAnsiTheme="minorHAnsi" w:cstheme="minorHAnsi"/>
                <w:sz w:val="22"/>
                <w:szCs w:val="22"/>
              </w:rPr>
            </w:pPr>
            <w:r w:rsidRPr="008F112E">
              <w:rPr>
                <w:rStyle w:val="eop"/>
                <w:rFonts w:asciiTheme="minorHAnsi" w:hAnsiTheme="minorHAnsi" w:cstheme="minorHAnsi"/>
                <w:sz w:val="22"/>
                <w:szCs w:val="22"/>
              </w:rPr>
              <w:t>Photography</w:t>
            </w:r>
          </w:p>
        </w:tc>
        <w:tc>
          <w:tcPr>
            <w:tcW w:w="6691" w:type="dxa"/>
          </w:tcPr>
          <w:p w14:paraId="00073A8B" w14:textId="7F9B2D43" w:rsidR="3F61A25E" w:rsidRPr="008F112E" w:rsidRDefault="3F61A25E" w:rsidP="30597A6D">
            <w:pPr>
              <w:pStyle w:val="paragraph"/>
              <w:spacing w:before="0" w:beforeAutospacing="0" w:after="0" w:afterAutospacing="0"/>
              <w:jc w:val="both"/>
              <w:rPr>
                <w:rStyle w:val="eop"/>
                <w:rFonts w:asciiTheme="minorHAnsi" w:hAnsiTheme="minorHAnsi" w:cstheme="minorHAnsi"/>
                <w:sz w:val="22"/>
                <w:szCs w:val="22"/>
              </w:rPr>
            </w:pPr>
            <w:r w:rsidRPr="008F112E">
              <w:rPr>
                <w:rStyle w:val="eop"/>
                <w:rFonts w:asciiTheme="minorHAnsi" w:hAnsiTheme="minorHAnsi" w:cstheme="minorHAnsi"/>
                <w:sz w:val="22"/>
                <w:szCs w:val="22"/>
              </w:rPr>
              <w:t xml:space="preserve">All tasks are on </w:t>
            </w:r>
            <w:r w:rsidRPr="008F112E">
              <w:rPr>
                <w:rStyle w:val="eop"/>
                <w:rFonts w:asciiTheme="minorHAnsi" w:hAnsiTheme="minorHAnsi" w:cstheme="minorHAnsi"/>
                <w:b/>
                <w:bCs/>
                <w:sz w:val="22"/>
                <w:szCs w:val="22"/>
              </w:rPr>
              <w:t>Microsoft teams</w:t>
            </w:r>
            <w:r w:rsidRPr="008F112E">
              <w:rPr>
                <w:rStyle w:val="eop"/>
                <w:rFonts w:asciiTheme="minorHAnsi" w:hAnsiTheme="minorHAnsi" w:cstheme="minorHAnsi"/>
                <w:sz w:val="22"/>
                <w:szCs w:val="22"/>
              </w:rPr>
              <w:t xml:space="preserve">. Any additional resources and extra challenges/extension tasks are on </w:t>
            </w:r>
            <w:proofErr w:type="spellStart"/>
            <w:r w:rsidRPr="008F112E">
              <w:rPr>
                <w:rStyle w:val="eop"/>
                <w:rFonts w:asciiTheme="minorHAnsi" w:hAnsiTheme="minorHAnsi" w:cstheme="minorHAnsi"/>
                <w:sz w:val="22"/>
                <w:szCs w:val="22"/>
              </w:rPr>
              <w:t>Sharepoint</w:t>
            </w:r>
            <w:proofErr w:type="spellEnd"/>
            <w:r w:rsidRPr="008F112E">
              <w:rPr>
                <w:rStyle w:val="eop"/>
                <w:rFonts w:asciiTheme="minorHAnsi" w:hAnsiTheme="minorHAnsi" w:cstheme="minorHAnsi"/>
                <w:sz w:val="22"/>
                <w:szCs w:val="22"/>
              </w:rPr>
              <w:t>. Please make sure you photograph your work and email it to your teacher for feedback.</w:t>
            </w:r>
          </w:p>
        </w:tc>
      </w:tr>
      <w:tr w:rsidR="27D56074" w:rsidRPr="008F112E" w14:paraId="698B68C4" w14:textId="77777777" w:rsidTr="6A126697">
        <w:tc>
          <w:tcPr>
            <w:tcW w:w="2325" w:type="dxa"/>
            <w:shd w:val="clear" w:color="auto" w:fill="FFFFFF" w:themeFill="background1"/>
          </w:tcPr>
          <w:p w14:paraId="408A60A1" w14:textId="006F4674" w:rsidR="7B59617F" w:rsidRPr="008F112E" w:rsidRDefault="7B59617F" w:rsidP="27D56074">
            <w:pPr>
              <w:pStyle w:val="paragraph"/>
              <w:jc w:val="both"/>
              <w:rPr>
                <w:rStyle w:val="eop"/>
                <w:rFonts w:asciiTheme="minorHAnsi" w:hAnsiTheme="minorHAnsi" w:cstheme="minorHAnsi"/>
                <w:sz w:val="22"/>
                <w:szCs w:val="22"/>
              </w:rPr>
            </w:pPr>
            <w:r w:rsidRPr="008F112E">
              <w:rPr>
                <w:rStyle w:val="eop"/>
                <w:rFonts w:asciiTheme="minorHAnsi" w:hAnsiTheme="minorHAnsi" w:cstheme="minorHAnsi"/>
                <w:sz w:val="22"/>
                <w:szCs w:val="22"/>
              </w:rPr>
              <w:t>Business Studies</w:t>
            </w:r>
          </w:p>
        </w:tc>
        <w:tc>
          <w:tcPr>
            <w:tcW w:w="6691" w:type="dxa"/>
          </w:tcPr>
          <w:p w14:paraId="36DF06C6" w14:textId="33E2B0B9" w:rsidR="7B59617F" w:rsidRPr="008F112E" w:rsidRDefault="2A7839EB" w:rsidP="1CA64155">
            <w:pPr>
              <w:spacing w:line="259" w:lineRule="auto"/>
              <w:jc w:val="both"/>
              <w:rPr>
                <w:rFonts w:ascii="Calibri" w:eastAsia="Calibri" w:hAnsi="Calibri" w:cs="Calibri"/>
                <w:color w:val="000000" w:themeColor="text1"/>
              </w:rPr>
            </w:pPr>
            <w:r w:rsidRPr="1CA64155">
              <w:rPr>
                <w:rFonts w:ascii="Calibri" w:eastAsia="Calibri" w:hAnsi="Calibri" w:cs="Calibri"/>
                <w:color w:val="000000" w:themeColor="text1"/>
              </w:rPr>
              <w:t>Revision and a few questions – all work is on class charts.  If you cannot work online email Miss Jackson and suitable work will be set.</w:t>
            </w:r>
          </w:p>
        </w:tc>
      </w:tr>
      <w:tr w:rsidR="21A544F6" w:rsidRPr="008F112E" w14:paraId="2E394596" w14:textId="77777777" w:rsidTr="6A126697">
        <w:tc>
          <w:tcPr>
            <w:tcW w:w="2325" w:type="dxa"/>
            <w:shd w:val="clear" w:color="auto" w:fill="FFFFFF" w:themeFill="background1"/>
          </w:tcPr>
          <w:p w14:paraId="50689D98" w14:textId="1F17F21B" w:rsidR="5DDE5466" w:rsidRPr="008F112E" w:rsidRDefault="5DDE5466" w:rsidP="21A544F6">
            <w:pPr>
              <w:pStyle w:val="paragraph"/>
              <w:jc w:val="both"/>
              <w:rPr>
                <w:rStyle w:val="eop"/>
                <w:rFonts w:asciiTheme="minorHAnsi" w:hAnsiTheme="minorHAnsi" w:cstheme="minorHAnsi"/>
                <w:sz w:val="22"/>
                <w:szCs w:val="22"/>
              </w:rPr>
            </w:pPr>
            <w:r w:rsidRPr="008F112E">
              <w:rPr>
                <w:rStyle w:val="eop"/>
                <w:rFonts w:asciiTheme="minorHAnsi" w:hAnsiTheme="minorHAnsi" w:cstheme="minorHAnsi"/>
                <w:sz w:val="22"/>
                <w:szCs w:val="22"/>
              </w:rPr>
              <w:t>Child Development</w:t>
            </w:r>
          </w:p>
        </w:tc>
        <w:tc>
          <w:tcPr>
            <w:tcW w:w="6691" w:type="dxa"/>
          </w:tcPr>
          <w:p w14:paraId="07A431A0" w14:textId="09843D8D" w:rsidR="5DDE5466" w:rsidRPr="008F112E" w:rsidRDefault="5DDE5466" w:rsidP="21A544F6">
            <w:pPr>
              <w:jc w:val="both"/>
              <w:rPr>
                <w:rFonts w:eastAsia="Calibri" w:cstheme="minorHAnsi"/>
              </w:rPr>
            </w:pPr>
            <w:r w:rsidRPr="008F112E">
              <w:rPr>
                <w:rFonts w:eastAsia="Calibri" w:cstheme="minorHAnsi"/>
              </w:rPr>
              <w:t>See work in the Hub</w:t>
            </w:r>
          </w:p>
        </w:tc>
      </w:tr>
    </w:tbl>
    <w:p w14:paraId="0D77F664" w14:textId="77777777" w:rsidR="008F112E" w:rsidRDefault="008F112E"/>
    <w:p w14:paraId="4A1E5590" w14:textId="5DAE9431" w:rsidR="004C4DD4" w:rsidRDefault="37C40E6B">
      <w:r>
        <w:t xml:space="preserve">St Bernadette </w:t>
      </w:r>
      <w:hyperlink r:id="rId12">
        <w:r w:rsidRPr="726A4ACD">
          <w:rPr>
            <w:rStyle w:val="Hyperlink"/>
          </w:rPr>
          <w:t>Adam.Redhead@sjchs.uk</w:t>
        </w:r>
      </w:hyperlink>
    </w:p>
    <w:p w14:paraId="3A4EFE29" w14:textId="49FDA1AC" w:rsidR="37C40E6B" w:rsidRDefault="37C40E6B" w:rsidP="726A4ACD">
      <w:r>
        <w:t xml:space="preserve">St Mother Teresa: </w:t>
      </w:r>
      <w:hyperlink r:id="rId13">
        <w:r w:rsidRPr="726A4ACD">
          <w:rPr>
            <w:rStyle w:val="Hyperlink"/>
          </w:rPr>
          <w:t>Alison.Taylor@Sjchs.uk</w:t>
        </w:r>
      </w:hyperlink>
    </w:p>
    <w:p w14:paraId="50CA0F95" w14:textId="7F8B85A4" w:rsidR="37C40E6B" w:rsidRDefault="37C40E6B" w:rsidP="726A4ACD">
      <w:r>
        <w:t xml:space="preserve">St Padre Pio: </w:t>
      </w:r>
      <w:hyperlink r:id="rId14">
        <w:r w:rsidRPr="726A4ACD">
          <w:rPr>
            <w:rStyle w:val="Hyperlink"/>
          </w:rPr>
          <w:t>Craig.Morgan@sjchs.uk</w:t>
        </w:r>
      </w:hyperlink>
    </w:p>
    <w:p w14:paraId="163B4B3D" w14:textId="1D199467" w:rsidR="37C40E6B" w:rsidRDefault="37C40E6B" w:rsidP="726A4ACD">
      <w:r>
        <w:t xml:space="preserve">St Francis: </w:t>
      </w:r>
      <w:hyperlink r:id="rId15">
        <w:r w:rsidRPr="726A4ACD">
          <w:rPr>
            <w:rStyle w:val="Hyperlink"/>
          </w:rPr>
          <w:t>Gemma.Carter@sjchs.uk</w:t>
        </w:r>
      </w:hyperlink>
    </w:p>
    <w:p w14:paraId="4A4F74A3" w14:textId="66BC1C0E" w:rsidR="37C40E6B" w:rsidRDefault="37C40E6B" w:rsidP="726A4ACD">
      <w:r>
        <w:t>St Patrick: Victoria.Hughes@sjchs.uk</w:t>
      </w:r>
    </w:p>
    <w:sectPr w:rsidR="37C40E6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37B45" w14:textId="77777777" w:rsidR="001A2AB1" w:rsidRDefault="001A2AB1" w:rsidP="004C4DD4">
      <w:pPr>
        <w:spacing w:after="0" w:line="240" w:lineRule="auto"/>
      </w:pPr>
      <w:r>
        <w:separator/>
      </w:r>
    </w:p>
  </w:endnote>
  <w:endnote w:type="continuationSeparator" w:id="0">
    <w:p w14:paraId="054AC89B" w14:textId="77777777" w:rsidR="001A2AB1" w:rsidRDefault="001A2AB1" w:rsidP="004C4DD4">
      <w:pPr>
        <w:spacing w:after="0" w:line="240" w:lineRule="auto"/>
      </w:pPr>
      <w:r>
        <w:continuationSeparator/>
      </w:r>
    </w:p>
  </w:endnote>
  <w:endnote w:type="continuationNotice" w:id="1">
    <w:p w14:paraId="6DE37AD9" w14:textId="77777777" w:rsidR="001A2AB1" w:rsidRDefault="001A2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82418" w14:textId="77777777" w:rsidR="001A2AB1" w:rsidRDefault="001A2AB1" w:rsidP="004C4DD4">
      <w:pPr>
        <w:spacing w:after="0" w:line="240" w:lineRule="auto"/>
      </w:pPr>
      <w:r>
        <w:separator/>
      </w:r>
    </w:p>
  </w:footnote>
  <w:footnote w:type="continuationSeparator" w:id="0">
    <w:p w14:paraId="15CE9372" w14:textId="77777777" w:rsidR="001A2AB1" w:rsidRDefault="001A2AB1" w:rsidP="004C4DD4">
      <w:pPr>
        <w:spacing w:after="0" w:line="240" w:lineRule="auto"/>
      </w:pPr>
      <w:r>
        <w:continuationSeparator/>
      </w:r>
    </w:p>
  </w:footnote>
  <w:footnote w:type="continuationNotice" w:id="1">
    <w:p w14:paraId="529CCDB3" w14:textId="77777777" w:rsidR="001A2AB1" w:rsidRDefault="001A2A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74D4" w14:textId="1FDC7F29" w:rsidR="004C4DD4" w:rsidRDefault="004C4DD4">
    <w:pPr>
      <w:pStyle w:val="Header"/>
    </w:pPr>
    <w:r>
      <w:rPr>
        <w:noProof/>
      </w:rPr>
      <w:drawing>
        <wp:anchor distT="0" distB="0" distL="114300" distR="114300" simplePos="0" relativeHeight="251658240"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p>
  <w:p w14:paraId="76880162" w14:textId="619803F4" w:rsidR="004C4DD4" w:rsidRDefault="004C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561CF"/>
    <w:multiLevelType w:val="hybridMultilevel"/>
    <w:tmpl w:val="220C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F0619"/>
    <w:multiLevelType w:val="hybridMultilevel"/>
    <w:tmpl w:val="4D2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06B46"/>
    <w:multiLevelType w:val="hybridMultilevel"/>
    <w:tmpl w:val="7454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1A2AB1"/>
    <w:rsid w:val="003024D7"/>
    <w:rsid w:val="003216A2"/>
    <w:rsid w:val="003C492E"/>
    <w:rsid w:val="004A4CCB"/>
    <w:rsid w:val="004C4DD4"/>
    <w:rsid w:val="005D2C6C"/>
    <w:rsid w:val="005E69E3"/>
    <w:rsid w:val="0062655C"/>
    <w:rsid w:val="00630366"/>
    <w:rsid w:val="00633646"/>
    <w:rsid w:val="006555C3"/>
    <w:rsid w:val="006EA1CA"/>
    <w:rsid w:val="007C3908"/>
    <w:rsid w:val="007F28D2"/>
    <w:rsid w:val="008D0BC8"/>
    <w:rsid w:val="008D42E2"/>
    <w:rsid w:val="008F112E"/>
    <w:rsid w:val="00904444"/>
    <w:rsid w:val="00A055E2"/>
    <w:rsid w:val="00A106DC"/>
    <w:rsid w:val="00B3638B"/>
    <w:rsid w:val="00E92297"/>
    <w:rsid w:val="018E1180"/>
    <w:rsid w:val="055102A8"/>
    <w:rsid w:val="064BEAEA"/>
    <w:rsid w:val="0724BEF2"/>
    <w:rsid w:val="07308306"/>
    <w:rsid w:val="092D98EF"/>
    <w:rsid w:val="0A4CA003"/>
    <w:rsid w:val="0BB923A6"/>
    <w:rsid w:val="0C3A5232"/>
    <w:rsid w:val="0CBDD3E7"/>
    <w:rsid w:val="0E2FB45F"/>
    <w:rsid w:val="0F08556D"/>
    <w:rsid w:val="0FC04E19"/>
    <w:rsid w:val="0FC7AD12"/>
    <w:rsid w:val="11806113"/>
    <w:rsid w:val="1362CBEF"/>
    <w:rsid w:val="1386FB40"/>
    <w:rsid w:val="13B3CCC5"/>
    <w:rsid w:val="1407F57A"/>
    <w:rsid w:val="14666DA4"/>
    <w:rsid w:val="14865DBA"/>
    <w:rsid w:val="159A5592"/>
    <w:rsid w:val="162921A7"/>
    <w:rsid w:val="1865CFD0"/>
    <w:rsid w:val="18B260BA"/>
    <w:rsid w:val="1A33525C"/>
    <w:rsid w:val="1A4DD9E7"/>
    <w:rsid w:val="1AA6F94C"/>
    <w:rsid w:val="1B968CA9"/>
    <w:rsid w:val="1BB1378F"/>
    <w:rsid w:val="1C611018"/>
    <w:rsid w:val="1CA64155"/>
    <w:rsid w:val="1CCB36B8"/>
    <w:rsid w:val="1DBCB494"/>
    <w:rsid w:val="1E85AF91"/>
    <w:rsid w:val="1FCFFCB0"/>
    <w:rsid w:val="209CD091"/>
    <w:rsid w:val="214153F3"/>
    <w:rsid w:val="219F278D"/>
    <w:rsid w:val="21A544F6"/>
    <w:rsid w:val="255E2489"/>
    <w:rsid w:val="264FAB21"/>
    <w:rsid w:val="2679F983"/>
    <w:rsid w:val="26D284D5"/>
    <w:rsid w:val="26E70B12"/>
    <w:rsid w:val="26EBA7B2"/>
    <w:rsid w:val="27D56074"/>
    <w:rsid w:val="284ACC93"/>
    <w:rsid w:val="28BC2810"/>
    <w:rsid w:val="290A12E1"/>
    <w:rsid w:val="2A02B163"/>
    <w:rsid w:val="2A276B54"/>
    <w:rsid w:val="2A7839EB"/>
    <w:rsid w:val="2A916C37"/>
    <w:rsid w:val="2AC780E7"/>
    <w:rsid w:val="2ACE917C"/>
    <w:rsid w:val="2BCC019D"/>
    <w:rsid w:val="2C37C1B7"/>
    <w:rsid w:val="2C6D526E"/>
    <w:rsid w:val="2E6A1373"/>
    <w:rsid w:val="2F01175D"/>
    <w:rsid w:val="2F87AF1E"/>
    <w:rsid w:val="2FAF27EB"/>
    <w:rsid w:val="30597A6D"/>
    <w:rsid w:val="306623C4"/>
    <w:rsid w:val="30FBD71B"/>
    <w:rsid w:val="316D80FB"/>
    <w:rsid w:val="31B8F97B"/>
    <w:rsid w:val="31FA011D"/>
    <w:rsid w:val="32BFC05A"/>
    <w:rsid w:val="32E1160F"/>
    <w:rsid w:val="32E20860"/>
    <w:rsid w:val="33A9B026"/>
    <w:rsid w:val="3441034C"/>
    <w:rsid w:val="35162698"/>
    <w:rsid w:val="35411ABF"/>
    <w:rsid w:val="3548A38D"/>
    <w:rsid w:val="365352C9"/>
    <w:rsid w:val="367370BE"/>
    <w:rsid w:val="372C5227"/>
    <w:rsid w:val="375BE7BC"/>
    <w:rsid w:val="37C1D514"/>
    <w:rsid w:val="37C40E6B"/>
    <w:rsid w:val="37EA9740"/>
    <w:rsid w:val="39826A06"/>
    <w:rsid w:val="39F43E3A"/>
    <w:rsid w:val="3A382E51"/>
    <w:rsid w:val="3AB274B1"/>
    <w:rsid w:val="3B1F7EDF"/>
    <w:rsid w:val="3B4EEEB5"/>
    <w:rsid w:val="3D6A77B5"/>
    <w:rsid w:val="3EB2C472"/>
    <w:rsid w:val="3F56837E"/>
    <w:rsid w:val="3F61A25E"/>
    <w:rsid w:val="3FFDAB2E"/>
    <w:rsid w:val="4114EF09"/>
    <w:rsid w:val="42986235"/>
    <w:rsid w:val="42BAE48F"/>
    <w:rsid w:val="42F49E53"/>
    <w:rsid w:val="43E24E16"/>
    <w:rsid w:val="48E8CBF8"/>
    <w:rsid w:val="49FE7667"/>
    <w:rsid w:val="4C850D8A"/>
    <w:rsid w:val="4DABE3AB"/>
    <w:rsid w:val="4F05EEA3"/>
    <w:rsid w:val="5109E52C"/>
    <w:rsid w:val="511E6369"/>
    <w:rsid w:val="521FCB63"/>
    <w:rsid w:val="52C86546"/>
    <w:rsid w:val="5420B7D3"/>
    <w:rsid w:val="5521F641"/>
    <w:rsid w:val="58B4606D"/>
    <w:rsid w:val="5927FD71"/>
    <w:rsid w:val="5AD77495"/>
    <w:rsid w:val="5C714CA9"/>
    <w:rsid w:val="5CACE5C5"/>
    <w:rsid w:val="5CD3C817"/>
    <w:rsid w:val="5CEC3644"/>
    <w:rsid w:val="5DDE5466"/>
    <w:rsid w:val="5DEDAEB6"/>
    <w:rsid w:val="5EDDD072"/>
    <w:rsid w:val="5F3480CE"/>
    <w:rsid w:val="60DAD757"/>
    <w:rsid w:val="6197D66E"/>
    <w:rsid w:val="61D59DF6"/>
    <w:rsid w:val="61DEA879"/>
    <w:rsid w:val="6204D16C"/>
    <w:rsid w:val="622E117E"/>
    <w:rsid w:val="6283ECB8"/>
    <w:rsid w:val="62F0E3F8"/>
    <w:rsid w:val="6303C678"/>
    <w:rsid w:val="63C2A8D3"/>
    <w:rsid w:val="647188CF"/>
    <w:rsid w:val="64AA82A9"/>
    <w:rsid w:val="67720C86"/>
    <w:rsid w:val="67BD8A9A"/>
    <w:rsid w:val="67CE1213"/>
    <w:rsid w:val="6846DCD1"/>
    <w:rsid w:val="69A5DA2E"/>
    <w:rsid w:val="6A126697"/>
    <w:rsid w:val="6C7A5C33"/>
    <w:rsid w:val="6D0682D9"/>
    <w:rsid w:val="6DDC5638"/>
    <w:rsid w:val="6EB5E526"/>
    <w:rsid w:val="6EE907EB"/>
    <w:rsid w:val="704CF84B"/>
    <w:rsid w:val="705F2F43"/>
    <w:rsid w:val="70A7D433"/>
    <w:rsid w:val="726A4ACD"/>
    <w:rsid w:val="74D283BC"/>
    <w:rsid w:val="754BC426"/>
    <w:rsid w:val="75C2ACE0"/>
    <w:rsid w:val="760C6E55"/>
    <w:rsid w:val="7642F060"/>
    <w:rsid w:val="76A68CD0"/>
    <w:rsid w:val="783D1995"/>
    <w:rsid w:val="78EB7AF3"/>
    <w:rsid w:val="7959B356"/>
    <w:rsid w:val="79BDAC41"/>
    <w:rsid w:val="7A10168F"/>
    <w:rsid w:val="7A2F277F"/>
    <w:rsid w:val="7A45814A"/>
    <w:rsid w:val="7B191432"/>
    <w:rsid w:val="7B59617F"/>
    <w:rsid w:val="7C790CDC"/>
    <w:rsid w:val="7CC41B46"/>
    <w:rsid w:val="7D12189A"/>
    <w:rsid w:val="7D39FB52"/>
    <w:rsid w:val="7E743D5B"/>
    <w:rsid w:val="7EB00282"/>
    <w:rsid w:val="7EDFB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A9497819-D620-42CB-8534-7DB4911E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4DD4"/>
  </w:style>
  <w:style w:type="character" w:customStyle="1" w:styleId="eop">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B36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687027329">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102435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ison.Taylor@Sjc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m.Redhead@sjc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4snextgen.org/" TargetMode="External"/><Relationship Id="rId5" Type="http://schemas.openxmlformats.org/officeDocument/2006/relationships/styles" Target="styles.xml"/><Relationship Id="rId15" Type="http://schemas.openxmlformats.org/officeDocument/2006/relationships/hyperlink" Target="mailto:Gemma.Carter@sjchs.uk" TargetMode="External"/><Relationship Id="rId10" Type="http://schemas.openxmlformats.org/officeDocument/2006/relationships/hyperlink" Target="https://www.s4snextgen.org/students/opportunities/View/id/6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aig.Morgan@sjc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3.xml><?xml version="1.0" encoding="utf-8"?>
<ds:datastoreItem xmlns:ds="http://schemas.openxmlformats.org/officeDocument/2006/customXml" ds:itemID="{BB42DCDA-ECFB-444E-88CF-399EDBE6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1301</Words>
  <Characters>7421</Characters>
  <Application>Microsoft Office Word</Application>
  <DocSecurity>4</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Kennedy</dc:creator>
  <cp:keywords/>
  <dc:description/>
  <cp:lastModifiedBy>Mario Yeomans</cp:lastModifiedBy>
  <cp:revision>21</cp:revision>
  <dcterms:created xsi:type="dcterms:W3CDTF">2020-04-14T15:19:00Z</dcterms:created>
  <dcterms:modified xsi:type="dcterms:W3CDTF">2020-05-18T15:48:00Z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